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723D6" w14:textId="1637FC7A" w:rsidR="00E673EC" w:rsidRDefault="00E673EC" w:rsidP="00E673EC">
      <w:pPr>
        <w:pStyle w:val="Intestazione"/>
        <w:jc w:val="right"/>
        <w:rPr>
          <w:rFonts w:ascii="DecimaWE Rg" w:hAnsi="DecimaWE Rg"/>
          <w:sz w:val="16"/>
          <w:szCs w:val="16"/>
        </w:rPr>
      </w:pPr>
    </w:p>
    <w:p w14:paraId="78F14697" w14:textId="77777777" w:rsidR="00BA0175" w:rsidRDefault="00BA0175" w:rsidP="00CC041C">
      <w:pPr>
        <w:suppressAutoHyphens/>
        <w:autoSpaceDE w:val="0"/>
        <w:spacing w:after="6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6F827EA0" w14:textId="2D5782E0" w:rsidR="00895E2D" w:rsidRDefault="00895E2D" w:rsidP="00CC041C">
      <w:pPr>
        <w:suppressAutoHyphens/>
        <w:autoSpaceDE w:val="0"/>
        <w:spacing w:after="6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 w:rsidRPr="001D1901">
        <w:rPr>
          <w:rFonts w:ascii="DecimaWE Rg" w:hAnsi="DecimaWE Rg" w:cs="Arial"/>
          <w:b/>
          <w:sz w:val="21"/>
          <w:szCs w:val="21"/>
        </w:rPr>
        <w:t xml:space="preserve">DICHIARAZIONE </w:t>
      </w:r>
      <w:r w:rsidR="00C1144B">
        <w:rPr>
          <w:rFonts w:ascii="DecimaWE Rg" w:hAnsi="DecimaWE Rg" w:cs="Arial"/>
          <w:b/>
          <w:sz w:val="21"/>
          <w:szCs w:val="21"/>
        </w:rPr>
        <w:t xml:space="preserve">SOSTITUTIVA DI ATTO DI NOTORIETA’ SUI </w:t>
      </w:r>
      <w:r w:rsidRPr="001D1901">
        <w:rPr>
          <w:rFonts w:ascii="DecimaWE Rg" w:hAnsi="DecimaWE Rg" w:cs="Arial"/>
          <w:b/>
          <w:sz w:val="21"/>
          <w:szCs w:val="21"/>
        </w:rPr>
        <w:t xml:space="preserve">COSTI SALARIALI </w:t>
      </w:r>
      <w:r w:rsidR="0051003B">
        <w:rPr>
          <w:rFonts w:ascii="DecimaWE Rg" w:hAnsi="DecimaWE Rg" w:cs="Arial"/>
          <w:b/>
          <w:sz w:val="21"/>
          <w:szCs w:val="21"/>
        </w:rPr>
        <w:t xml:space="preserve">DEL </w:t>
      </w:r>
      <w:r w:rsidRPr="001D1901">
        <w:rPr>
          <w:rFonts w:ascii="DecimaWE Rg" w:hAnsi="DecimaWE Rg" w:cs="Arial"/>
          <w:b/>
          <w:sz w:val="21"/>
          <w:szCs w:val="21"/>
        </w:rPr>
        <w:t>PERSONALE DIPENDENTE DEL CONSO</w:t>
      </w:r>
      <w:r>
        <w:rPr>
          <w:rFonts w:ascii="DecimaWE Rg" w:hAnsi="DecimaWE Rg" w:cs="Arial"/>
          <w:b/>
          <w:sz w:val="21"/>
          <w:szCs w:val="21"/>
        </w:rPr>
        <w:t>R</w:t>
      </w:r>
      <w:r w:rsidRPr="001D1901">
        <w:rPr>
          <w:rFonts w:ascii="DecimaWE Rg" w:hAnsi="DecimaWE Rg" w:cs="Arial"/>
          <w:b/>
          <w:sz w:val="21"/>
          <w:szCs w:val="21"/>
        </w:rPr>
        <w:t>ZIO DEDICATO A</w:t>
      </w:r>
      <w:r w:rsidR="0051003B">
        <w:rPr>
          <w:rFonts w:ascii="DecimaWE Rg" w:hAnsi="DecimaWE Rg" w:cs="Arial"/>
          <w:b/>
          <w:sz w:val="21"/>
          <w:szCs w:val="21"/>
        </w:rPr>
        <w:t xml:space="preserve">I </w:t>
      </w:r>
      <w:r w:rsidRPr="001D1901">
        <w:rPr>
          <w:rFonts w:ascii="DecimaWE Rg" w:hAnsi="DecimaWE Rg" w:cs="Arial"/>
          <w:b/>
          <w:sz w:val="21"/>
          <w:szCs w:val="21"/>
        </w:rPr>
        <w:t>PROGETT</w:t>
      </w:r>
      <w:r w:rsidR="0051003B">
        <w:rPr>
          <w:rFonts w:ascii="DecimaWE Rg" w:hAnsi="DecimaWE Rg" w:cs="Arial"/>
          <w:b/>
          <w:sz w:val="21"/>
          <w:szCs w:val="21"/>
        </w:rPr>
        <w:t xml:space="preserve">I DI </w:t>
      </w:r>
      <w:r w:rsidR="00E02591">
        <w:rPr>
          <w:rFonts w:ascii="DecimaWE Rg" w:hAnsi="DecimaWE Rg" w:cs="Arial"/>
          <w:b/>
          <w:sz w:val="21"/>
          <w:szCs w:val="21"/>
        </w:rPr>
        <w:t xml:space="preserve">SVILUPPO CONGIUNTO DI </w:t>
      </w:r>
      <w:r w:rsidR="0051003B">
        <w:rPr>
          <w:rFonts w:ascii="DecimaWE Rg" w:hAnsi="DecimaWE Rg" w:cs="Arial"/>
          <w:b/>
          <w:sz w:val="21"/>
          <w:szCs w:val="21"/>
        </w:rPr>
        <w:t>CUI A</w:t>
      </w:r>
      <w:r w:rsidRPr="001D1901">
        <w:rPr>
          <w:rFonts w:ascii="DecimaWE Rg" w:hAnsi="DecimaWE Rg" w:cs="Arial"/>
          <w:b/>
          <w:sz w:val="21"/>
          <w:szCs w:val="21"/>
        </w:rPr>
        <w:t xml:space="preserve">LL’ARTICOLO </w:t>
      </w:r>
      <w:r w:rsidR="0051003B">
        <w:rPr>
          <w:rFonts w:ascii="DecimaWE Rg" w:hAnsi="DecimaWE Rg" w:cs="Arial"/>
          <w:b/>
          <w:sz w:val="21"/>
          <w:szCs w:val="21"/>
        </w:rPr>
        <w:t>1</w:t>
      </w:r>
      <w:r w:rsidR="00E02591">
        <w:rPr>
          <w:rFonts w:ascii="DecimaWE Rg" w:hAnsi="DecimaWE Rg" w:cs="Arial"/>
          <w:b/>
          <w:sz w:val="21"/>
          <w:szCs w:val="21"/>
        </w:rPr>
        <w:t>4</w:t>
      </w:r>
      <w:r w:rsidR="0051003B">
        <w:rPr>
          <w:rFonts w:ascii="DecimaWE Rg" w:hAnsi="DecimaWE Rg" w:cs="Arial"/>
          <w:b/>
          <w:sz w:val="21"/>
          <w:szCs w:val="21"/>
        </w:rPr>
        <w:t xml:space="preserve">, COMMA </w:t>
      </w:r>
      <w:r w:rsidR="00E02591">
        <w:rPr>
          <w:rFonts w:ascii="DecimaWE Rg" w:hAnsi="DecimaWE Rg" w:cs="Arial"/>
          <w:b/>
          <w:sz w:val="21"/>
          <w:szCs w:val="21"/>
        </w:rPr>
        <w:t>4</w:t>
      </w:r>
      <w:r w:rsidR="0051003B">
        <w:rPr>
          <w:rFonts w:ascii="DecimaWE Rg" w:hAnsi="DecimaWE Rg" w:cs="Arial"/>
          <w:b/>
          <w:sz w:val="21"/>
          <w:szCs w:val="21"/>
        </w:rPr>
        <w:t>, LETTERA B), DELLA L.R. 20/2006</w:t>
      </w:r>
    </w:p>
    <w:p w14:paraId="4FBA8383" w14:textId="77777777" w:rsidR="00BA0175" w:rsidRPr="00177966" w:rsidRDefault="00BA0175" w:rsidP="00CC041C">
      <w:pPr>
        <w:suppressAutoHyphens/>
        <w:autoSpaceDE w:val="0"/>
        <w:spacing w:after="60"/>
        <w:ind w:right="45"/>
        <w:jc w:val="center"/>
        <w:rPr>
          <w:rFonts w:ascii="DecimaWE Rg" w:hAnsi="DecimaWE Rg"/>
          <w:i/>
          <w:iCs/>
          <w:sz w:val="21"/>
          <w:szCs w:val="21"/>
        </w:rPr>
      </w:pPr>
    </w:p>
    <w:p w14:paraId="151C1BC5" w14:textId="77777777" w:rsidR="00B6618E" w:rsidRPr="00722AA6" w:rsidRDefault="00B6618E" w:rsidP="00B6618E">
      <w:pPr>
        <w:spacing w:before="240" w:after="120" w:line="340" w:lineRule="atLeast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 w:rsidRPr="00722AA6">
        <w:rPr>
          <w:rFonts w:ascii="DecimaWE Rg" w:hAnsi="DecimaWE Rg" w:cs="Arial"/>
          <w:sz w:val="21"/>
          <w:szCs w:val="21"/>
        </w:rPr>
        <w:t xml:space="preserve">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Comic Sans MS" w:hAnsi="Comic Sans MS"/>
          <w:b/>
        </w:rPr>
        <w:t xml:space="preserve"> </w:t>
      </w:r>
      <w:r w:rsidRPr="00D4372A">
        <w:rPr>
          <w:rFonts w:ascii="DecimaWE Rg" w:hAnsi="DecimaWE Rg" w:cs="Arial"/>
          <w:sz w:val="21"/>
          <w:szCs w:val="21"/>
        </w:rPr>
        <w:t>nat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DecimaWE Rg" w:hAnsi="DecimaWE Rg" w:cs="Arial"/>
          <w:sz w:val="21"/>
          <w:szCs w:val="21"/>
        </w:rPr>
        <w:t xml:space="preserve">a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</w:p>
    <w:p w14:paraId="726205CB" w14:textId="77777777" w:rsidR="00B6618E" w:rsidRPr="00722AA6" w:rsidRDefault="00B6618E" w:rsidP="00B6618E">
      <w:pPr>
        <w:spacing w:before="120" w:after="120" w:line="340" w:lineRule="atLeast"/>
        <w:ind w:right="-1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i</w:t>
      </w:r>
      <w:r w:rsidRPr="00722AA6">
        <w:rPr>
          <w:rFonts w:ascii="DecimaWE Rg" w:hAnsi="DecimaWE Rg" w:cs="Arial"/>
          <w:sz w:val="21"/>
          <w:szCs w:val="21"/>
        </w:rPr>
        <w:t>l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e residente 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3585238C" w14:textId="77777777" w:rsidR="00B6618E" w:rsidRPr="00722AA6" w:rsidRDefault="00B6618E" w:rsidP="00B6618E">
      <w:pPr>
        <w:pStyle w:val="Standard"/>
        <w:spacing w:before="120" w:after="120" w:line="340" w:lineRule="atLeast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</w:t>
      </w:r>
      <w:r w:rsidRPr="002D2CE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  <w:sz w:val="20"/>
          <w:szCs w:val="20"/>
        </w:rPr>
        <w:instrText xml:space="preserve"> FORMTEXT </w:instrText>
      </w:r>
      <w:r w:rsidRPr="002D2CE4">
        <w:rPr>
          <w:rFonts w:ascii="Arial Narrow" w:hAnsi="Arial Narrow"/>
          <w:sz w:val="20"/>
          <w:szCs w:val="20"/>
        </w:rPr>
      </w:r>
      <w:r w:rsidRPr="002D2CE4">
        <w:rPr>
          <w:rFonts w:ascii="Arial Narrow" w:hAnsi="Arial Narrow"/>
          <w:sz w:val="20"/>
          <w:szCs w:val="20"/>
        </w:rPr>
        <w:fldChar w:fldCharType="separate"/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sz w:val="20"/>
          <w:szCs w:val="20"/>
        </w:rPr>
        <w:fldChar w:fldCharType="end"/>
      </w:r>
    </w:p>
    <w:p w14:paraId="4FB193CA" w14:textId="77777777" w:rsidR="00B6618E" w:rsidRPr="00D4372A" w:rsidRDefault="00B6618E" w:rsidP="00B6618E">
      <w:pPr>
        <w:spacing w:before="120" w:after="120" w:line="340" w:lineRule="atLeast"/>
        <w:jc w:val="both"/>
        <w:rPr>
          <w:rFonts w:ascii="Arial Narrow" w:hAnsi="Arial Narrow"/>
        </w:rPr>
      </w:pPr>
      <w:r w:rsidRPr="00722AA6">
        <w:rPr>
          <w:rFonts w:ascii="DecimaWE Rg" w:hAnsi="DecimaWE Rg" w:cs="Arial"/>
          <w:sz w:val="21"/>
          <w:szCs w:val="21"/>
        </w:rPr>
        <w:t xml:space="preserve">in qualità di legale rappresentante </w:t>
      </w:r>
      <w:r>
        <w:rPr>
          <w:rFonts w:ascii="DecimaWE Rg" w:hAnsi="DecimaWE Rg" w:cs="Arial"/>
          <w:sz w:val="21"/>
          <w:szCs w:val="21"/>
        </w:rPr>
        <w:t>del</w:t>
      </w:r>
      <w:r w:rsidRPr="00333F08"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DecimaWE Rg" w:hAnsi="DecimaWE Rg" w:cs="Arial"/>
          <w:sz w:val="21"/>
          <w:szCs w:val="21"/>
        </w:rPr>
        <w:t xml:space="preserve">consorzio di cooperative sociali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6A7F95BB" w14:textId="77777777" w:rsidR="00B6618E" w:rsidRPr="002D2CE4" w:rsidRDefault="00B6618E" w:rsidP="00B6618E">
      <w:pPr>
        <w:spacing w:before="120" w:after="120" w:line="340" w:lineRule="atLeast"/>
        <w:jc w:val="both"/>
        <w:rPr>
          <w:rFonts w:ascii="Arial Narrow" w:hAnsi="Arial Narrow"/>
        </w:rPr>
      </w:pP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</w:p>
    <w:p w14:paraId="3BA00F9C" w14:textId="77777777" w:rsidR="00B6618E" w:rsidRPr="00722AA6" w:rsidRDefault="00B6618E" w:rsidP="00B6618E">
      <w:pPr>
        <w:spacing w:before="120" w:after="120" w:line="34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</w:t>
      </w:r>
      <w:r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 xml:space="preserve">in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0683A400" w14:textId="77777777" w:rsidR="00B6618E" w:rsidRPr="000C27CE" w:rsidRDefault="00B6618E" w:rsidP="00B6618E">
      <w:pPr>
        <w:spacing w:before="120" w:after="120" w:line="34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partita IVA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03373CB1" w14:textId="77777777" w:rsidR="00B6618E" w:rsidRPr="00D23B0C" w:rsidRDefault="00B6618E" w:rsidP="00B6618E">
      <w:pPr>
        <w:suppressAutoHyphens/>
        <w:spacing w:before="120" w:after="120" w:line="340" w:lineRule="atLeast"/>
        <w:jc w:val="both"/>
        <w:rPr>
          <w:rFonts w:ascii="DecimaWE Rg" w:hAnsi="DecimaWE Rg"/>
          <w:sz w:val="21"/>
          <w:szCs w:val="21"/>
          <w:lang w:eastAsia="ar-SA"/>
        </w:rPr>
      </w:pPr>
      <w:r w:rsidRPr="00D23B0C">
        <w:rPr>
          <w:rFonts w:ascii="DecimaWE Rg" w:hAnsi="DecimaWE Rg" w:cs="Arial"/>
          <w:sz w:val="21"/>
          <w:szCs w:val="21"/>
          <w:lang w:eastAsia="ar-SA"/>
        </w:rPr>
        <w:t>beneficiari</w:t>
      </w:r>
      <w:r>
        <w:rPr>
          <w:rFonts w:ascii="DecimaWE Rg" w:hAnsi="DecimaWE Rg" w:cs="Arial"/>
          <w:sz w:val="21"/>
          <w:szCs w:val="21"/>
          <w:lang w:eastAsia="ar-SA"/>
        </w:rPr>
        <w:t>o</w:t>
      </w:r>
      <w:r w:rsidRPr="00D23B0C">
        <w:rPr>
          <w:rFonts w:ascii="DecimaWE Rg" w:hAnsi="DecimaWE Rg" w:cs="Arial"/>
          <w:sz w:val="21"/>
          <w:szCs w:val="21"/>
          <w:lang w:eastAsia="ar-SA"/>
        </w:rPr>
        <w:t xml:space="preserve"> del contributo concesso con decre</w:t>
      </w:r>
      <w:r>
        <w:rPr>
          <w:rFonts w:ascii="DecimaWE Rg" w:hAnsi="DecimaWE Rg" w:cs="Arial"/>
          <w:sz w:val="21"/>
          <w:szCs w:val="21"/>
          <w:lang w:eastAsia="ar-SA"/>
        </w:rPr>
        <w:t xml:space="preserve">to n.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D23B0C">
        <w:rPr>
          <w:rFonts w:ascii="DecimaWE Rg" w:hAnsi="DecimaWE Rg" w:cs="Arial"/>
          <w:sz w:val="21"/>
          <w:szCs w:val="21"/>
          <w:lang w:eastAsia="ar-SA"/>
        </w:rPr>
        <w:t>del</w:t>
      </w:r>
      <w:r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2A191C6B" w14:textId="77777777" w:rsidR="00C1144B" w:rsidRPr="0076787E" w:rsidRDefault="00C1144B" w:rsidP="00C1144B">
      <w:pPr>
        <w:pStyle w:val="Paragrafoelenco"/>
        <w:widowControl w:val="0"/>
        <w:numPr>
          <w:ilvl w:val="0"/>
          <w:numId w:val="34"/>
        </w:numPr>
        <w:tabs>
          <w:tab w:val="left" w:pos="539"/>
          <w:tab w:val="left" w:pos="540"/>
        </w:tabs>
        <w:autoSpaceDE w:val="0"/>
        <w:autoSpaceDN w:val="0"/>
        <w:spacing w:before="169"/>
        <w:ind w:hanging="285"/>
        <w:contextualSpacing w:val="0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avvalendosi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facoltà</w:t>
      </w:r>
      <w:r w:rsidRPr="0076787E">
        <w:rPr>
          <w:rFonts w:ascii="DecimaWE Rg" w:hAnsi="DecimaWE Rg"/>
          <w:spacing w:val="-6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concesse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dall’art.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47</w:t>
      </w:r>
      <w:r w:rsidRPr="0076787E">
        <w:rPr>
          <w:rFonts w:ascii="DecimaWE Rg" w:hAnsi="DecimaWE Rg"/>
          <w:spacing w:val="-9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D.P.R.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445/2000;</w:t>
      </w:r>
    </w:p>
    <w:p w14:paraId="2063F95C" w14:textId="15F1E0AE" w:rsidR="00C1144B" w:rsidRPr="0076787E" w:rsidRDefault="00C1144B" w:rsidP="00C1144B">
      <w:pPr>
        <w:pStyle w:val="Paragrafoelenco"/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spacing w:before="176" w:line="295" w:lineRule="auto"/>
        <w:ind w:right="191"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consapevole che, ai sensi dell’art. 75 del D.P.R. n. 445/2000, qualora emerga la non veridicità di quanto testé dichiarato,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>il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predett</w:t>
      </w:r>
      <w:r>
        <w:rPr>
          <w:rFonts w:ascii="DecimaWE Rg" w:hAnsi="DecimaWE Rg"/>
          <w:sz w:val="21"/>
          <w:szCs w:val="21"/>
        </w:rPr>
        <w:t>o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consorzio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decade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beneficio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eventualmente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conseguente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al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provvedimento emanato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sulla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base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dichiarazioni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non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veritiere;</w:t>
      </w:r>
    </w:p>
    <w:p w14:paraId="3661F2A6" w14:textId="77777777" w:rsidR="00C1144B" w:rsidRDefault="00C1144B" w:rsidP="00C1144B">
      <w:pPr>
        <w:pStyle w:val="Paragrafoelenco"/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spacing w:before="120" w:line="295" w:lineRule="auto"/>
        <w:ind w:right="189"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consapevole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che,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come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previsto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dall’art.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76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D.P.R.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n.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445/2000,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chiunque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rilascia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dichiarazioni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mendaci,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forma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atti falsi o ne fa uso, nei casi previsti dal Testo unico delle disposizioni legislative e regolamentari in materia di documentazione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amministrativa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è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punito</w:t>
      </w:r>
      <w:r w:rsidRPr="0076787E">
        <w:rPr>
          <w:rFonts w:ascii="DecimaWE Rg" w:hAnsi="DecimaWE Rg"/>
          <w:spacing w:val="-14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sensi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codice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penale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leggi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speciali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in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materia,</w:t>
      </w:r>
    </w:p>
    <w:p w14:paraId="1EE29273" w14:textId="4FA5FA6F" w:rsidR="00E673EC" w:rsidRPr="00722AA6" w:rsidRDefault="00E673EC" w:rsidP="00E673EC">
      <w:pPr>
        <w:pStyle w:val="Standard"/>
        <w:numPr>
          <w:ilvl w:val="0"/>
          <w:numId w:val="34"/>
        </w:numPr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lastRenderedPageBreak/>
        <w:t xml:space="preserve">sotto la propria responsabilità, ai fini della determinazione delle spese definitivamente ammesse contributo ai sensi </w:t>
      </w:r>
      <w:r>
        <w:rPr>
          <w:rFonts w:ascii="DecimaWE Rg" w:eastAsia="Arial" w:hAnsi="DecimaWE Rg" w:cs="Arial"/>
          <w:sz w:val="21"/>
          <w:szCs w:val="21"/>
          <w:lang w:val="it-IT"/>
        </w:rPr>
        <w:t>del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l’articolo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1</w:t>
      </w:r>
      <w:r w:rsidR="00E02591">
        <w:rPr>
          <w:rFonts w:ascii="DecimaWE Rg" w:eastAsia="Arial" w:hAnsi="DecimaWE Rg" w:cs="Arial"/>
          <w:sz w:val="21"/>
          <w:szCs w:val="21"/>
          <w:lang w:val="it-IT"/>
        </w:rPr>
        <w:t>4</w:t>
      </w:r>
      <w:r>
        <w:rPr>
          <w:rFonts w:ascii="DecimaWE Rg" w:eastAsia="Arial" w:hAnsi="DecimaWE Rg" w:cs="Arial"/>
          <w:sz w:val="21"/>
          <w:szCs w:val="21"/>
          <w:lang w:val="it-IT"/>
        </w:rPr>
        <w:t xml:space="preserve">, comma </w:t>
      </w:r>
      <w:r w:rsidR="00E02591">
        <w:rPr>
          <w:rFonts w:ascii="DecimaWE Rg" w:eastAsia="Arial" w:hAnsi="DecimaWE Rg" w:cs="Arial"/>
          <w:sz w:val="21"/>
          <w:szCs w:val="21"/>
          <w:lang w:val="it-IT"/>
        </w:rPr>
        <w:t>4</w:t>
      </w:r>
      <w:r>
        <w:rPr>
          <w:rFonts w:ascii="DecimaWE Rg" w:eastAsia="Arial" w:hAnsi="DecimaWE Rg" w:cs="Arial"/>
          <w:sz w:val="21"/>
          <w:szCs w:val="21"/>
          <w:lang w:val="it-IT"/>
        </w:rPr>
        <w:t xml:space="preserve">, lettera b)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della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legge regionale</w:t>
      </w:r>
      <w:r w:rsidRPr="00722AA6">
        <w:rPr>
          <w:rFonts w:ascii="DecimaWE Rg" w:eastAsia="Arial" w:hAnsi="DecimaWE Rg" w:cs="Arial"/>
          <w:spacing w:val="-5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20/2006 per le iniziative di cui a</w:t>
      </w:r>
      <w:r>
        <w:rPr>
          <w:rFonts w:ascii="DecimaWE Rg" w:eastAsia="Arial" w:hAnsi="DecimaWE Rg" w:cs="Arial"/>
          <w:sz w:val="21"/>
          <w:szCs w:val="21"/>
          <w:lang w:val="it-IT"/>
        </w:rPr>
        <w:t>l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l</w:t>
      </w:r>
      <w:r>
        <w:rPr>
          <w:rFonts w:ascii="DecimaWE Rg" w:eastAsia="Arial" w:hAnsi="DecimaWE Rg" w:cs="Arial"/>
          <w:sz w:val="21"/>
          <w:szCs w:val="21"/>
          <w:lang w:val="it-IT"/>
        </w:rPr>
        <w:t>’articolo 25, comma 1, lettera b), del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 </w:t>
      </w:r>
      <w:r>
        <w:rPr>
          <w:rFonts w:ascii="DecimaWE Rg" w:eastAsia="Arial" w:hAnsi="DecimaWE Rg" w:cs="Arial"/>
          <w:sz w:val="21"/>
          <w:szCs w:val="21"/>
          <w:lang w:val="it-IT"/>
        </w:rPr>
        <w:t>r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egolamento emanato con DPReg. 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0198/Pres. del 30 agosto 2017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e </w:t>
      </w:r>
      <w:r w:rsidR="00714EDC">
        <w:rPr>
          <w:rFonts w:ascii="DecimaWE Rg" w:eastAsia="Times New Roman" w:hAnsi="DecimaWE Rg" w:cs="DecimaWE Rg"/>
          <w:sz w:val="21"/>
          <w:szCs w:val="21"/>
          <w:lang w:val="it-IT" w:eastAsia="it-IT"/>
        </w:rPr>
        <w:t>s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s.</w:t>
      </w:r>
      <w:r w:rsidR="00714EDC">
        <w:rPr>
          <w:rFonts w:ascii="DecimaWE Rg" w:eastAsia="Times New Roman" w:hAnsi="DecimaWE Rg" w:cs="DecimaWE Rg"/>
          <w:sz w:val="21"/>
          <w:szCs w:val="21"/>
          <w:lang w:val="it-IT" w:eastAsia="it-IT"/>
        </w:rPr>
        <w:t>m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m.</w:t>
      </w:r>
      <w:r w:rsidR="00714EDC">
        <w:rPr>
          <w:rFonts w:ascii="DecimaWE Rg" w:eastAsia="Times New Roman" w:hAnsi="DecimaWE Rg" w:cs="DecimaWE Rg"/>
          <w:sz w:val="21"/>
          <w:szCs w:val="21"/>
          <w:lang w:val="it-IT" w:eastAsia="it-IT"/>
        </w:rPr>
        <w:t>i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i., di seguito Regolamento regionale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;</w:t>
      </w:r>
    </w:p>
    <w:p w14:paraId="2E2A0FE8" w14:textId="1AF093C2" w:rsidR="001B6D0C" w:rsidRPr="00C1144B" w:rsidRDefault="00C1144B" w:rsidP="00C1144B">
      <w:pPr>
        <w:widowControl w:val="0"/>
        <w:tabs>
          <w:tab w:val="left" w:pos="540"/>
        </w:tabs>
        <w:autoSpaceDE w:val="0"/>
        <w:autoSpaceDN w:val="0"/>
        <w:spacing w:before="240" w:after="240" w:line="295" w:lineRule="auto"/>
        <w:ind w:left="255" w:right="187"/>
        <w:jc w:val="center"/>
        <w:rPr>
          <w:rFonts w:ascii="DecimaWE Rg" w:hAnsi="DecimaWE Rg"/>
          <w:b/>
          <w:sz w:val="21"/>
          <w:szCs w:val="21"/>
        </w:rPr>
      </w:pPr>
      <w:r w:rsidRPr="00A341CF">
        <w:rPr>
          <w:rFonts w:ascii="DecimaWE Rg" w:hAnsi="DecimaWE Rg"/>
          <w:b/>
          <w:sz w:val="21"/>
          <w:szCs w:val="21"/>
        </w:rPr>
        <w:t>DICHIARA</w:t>
      </w:r>
    </w:p>
    <w:p w14:paraId="1255AB6A" w14:textId="62BFEF41" w:rsidR="00E673EC" w:rsidRPr="00953040" w:rsidRDefault="00895E2D" w:rsidP="00953040">
      <w:pPr>
        <w:spacing w:before="120" w:after="120" w:line="300" w:lineRule="atLeast"/>
        <w:jc w:val="both"/>
        <w:rPr>
          <w:rFonts w:ascii="DecimaWE Rg" w:hAnsi="DecimaWE Rg"/>
          <w:sz w:val="21"/>
          <w:szCs w:val="21"/>
        </w:rPr>
        <w:sectPr w:rsidR="00E673EC" w:rsidRPr="00953040" w:rsidSect="0068698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4" w:bottom="1134" w:left="1134" w:header="709" w:footer="567" w:gutter="0"/>
          <w:cols w:space="708"/>
          <w:docGrid w:linePitch="360"/>
        </w:sectPr>
      </w:pPr>
      <w:r w:rsidRPr="00953040">
        <w:rPr>
          <w:rFonts w:ascii="DecimaWE Rg" w:hAnsi="DecimaWE Rg"/>
          <w:sz w:val="21"/>
          <w:szCs w:val="21"/>
        </w:rPr>
        <w:t xml:space="preserve">che </w:t>
      </w:r>
      <w:r w:rsidR="00F819A5" w:rsidRPr="00953040">
        <w:rPr>
          <w:rFonts w:ascii="DecimaWE Rg" w:hAnsi="DecimaWE Rg"/>
          <w:iCs/>
          <w:sz w:val="21"/>
          <w:szCs w:val="21"/>
        </w:rPr>
        <w:t xml:space="preserve">il </w:t>
      </w:r>
      <w:r w:rsidR="00F819A5" w:rsidRPr="00953040">
        <w:rPr>
          <w:rFonts w:ascii="DecimaWE Rg" w:hAnsi="DecimaWE Rg"/>
          <w:b/>
          <w:sz w:val="21"/>
          <w:szCs w:val="21"/>
        </w:rPr>
        <w:t>personale dipendente a tempo indeterminato</w:t>
      </w:r>
      <w:r w:rsidR="00F819A5" w:rsidRPr="00953040">
        <w:rPr>
          <w:rFonts w:ascii="DecimaWE Rg" w:hAnsi="DecimaWE Rg"/>
          <w:sz w:val="21"/>
          <w:szCs w:val="21"/>
        </w:rPr>
        <w:t xml:space="preserve"> </w:t>
      </w:r>
      <w:r w:rsidR="00F819A5" w:rsidRPr="00953040">
        <w:rPr>
          <w:rFonts w:ascii="DecimaWE Rg" w:hAnsi="DecimaWE Rg" w:cs="Arial"/>
          <w:sz w:val="21"/>
          <w:szCs w:val="21"/>
        </w:rPr>
        <w:t xml:space="preserve">del consorzio </w:t>
      </w:r>
      <w:r w:rsidR="007519D1" w:rsidRPr="00953040">
        <w:rPr>
          <w:rFonts w:ascii="DecimaWE Rg" w:hAnsi="DecimaWE Rg" w:cs="Arial"/>
          <w:sz w:val="21"/>
          <w:szCs w:val="21"/>
        </w:rPr>
        <w:t xml:space="preserve">che si è </w:t>
      </w:r>
      <w:r w:rsidR="00F819A5" w:rsidRPr="00953040">
        <w:rPr>
          <w:rFonts w:ascii="DecimaWE Rg" w:hAnsi="DecimaWE Rg"/>
          <w:sz w:val="21"/>
          <w:szCs w:val="21"/>
        </w:rPr>
        <w:t xml:space="preserve">dedicato allo sviluppo del progetto </w:t>
      </w:r>
      <w:r w:rsidR="00E673EC" w:rsidRPr="00953040">
        <w:rPr>
          <w:rFonts w:ascii="DecimaWE Rg" w:hAnsi="DecimaWE Rg"/>
          <w:sz w:val="21"/>
          <w:szCs w:val="21"/>
        </w:rPr>
        <w:t>ammesso a contributo</w:t>
      </w:r>
      <w:r w:rsidR="00261AF4" w:rsidRPr="00953040">
        <w:rPr>
          <w:rFonts w:ascii="DecimaWE Rg" w:hAnsi="DecimaWE Rg"/>
          <w:sz w:val="21"/>
          <w:szCs w:val="21"/>
        </w:rPr>
        <w:t xml:space="preserve"> </w:t>
      </w:r>
      <w:r w:rsidR="00AA7D0E" w:rsidRPr="00953040">
        <w:rPr>
          <w:rFonts w:ascii="DecimaWE Rg" w:hAnsi="DecimaWE Rg"/>
          <w:sz w:val="21"/>
          <w:szCs w:val="21"/>
        </w:rPr>
        <w:t xml:space="preserve">nonché il </w:t>
      </w:r>
      <w:r w:rsidR="00AA7D0E" w:rsidRPr="00953040">
        <w:rPr>
          <w:rFonts w:ascii="DecimaWE Rg" w:hAnsi="DecimaWE Rg"/>
          <w:b/>
          <w:sz w:val="21"/>
          <w:szCs w:val="21"/>
        </w:rPr>
        <w:t>personale dipendente</w:t>
      </w:r>
      <w:r w:rsidR="00AA7D0E" w:rsidRPr="00953040">
        <w:rPr>
          <w:rFonts w:ascii="DecimaWE Rg" w:hAnsi="DecimaWE Rg"/>
          <w:sz w:val="21"/>
          <w:szCs w:val="21"/>
        </w:rPr>
        <w:t xml:space="preserve"> del consorzio che si è dedicato al coordinamento del progetto </w:t>
      </w:r>
      <w:r w:rsidR="00AA7D0E" w:rsidRPr="00953040">
        <w:rPr>
          <w:rFonts w:ascii="DecimaWE Rg" w:hAnsi="DecimaWE Rg"/>
          <w:iCs/>
          <w:sz w:val="21"/>
          <w:szCs w:val="21"/>
        </w:rPr>
        <w:t xml:space="preserve">è quello riportato nelle seguenti </w:t>
      </w:r>
      <w:r w:rsidR="00987808" w:rsidRPr="00953040">
        <w:rPr>
          <w:rFonts w:ascii="DecimaWE Rg" w:hAnsi="DecimaWE Rg"/>
          <w:iCs/>
          <w:sz w:val="21"/>
          <w:szCs w:val="21"/>
        </w:rPr>
        <w:t xml:space="preserve">schede di riepilogo, </w:t>
      </w:r>
      <w:r w:rsidR="00171184" w:rsidRPr="00953040">
        <w:rPr>
          <w:rFonts w:ascii="DecimaWE Rg" w:hAnsi="DecimaWE Rg"/>
          <w:iCs/>
          <w:sz w:val="21"/>
          <w:szCs w:val="21"/>
        </w:rPr>
        <w:t>T</w:t>
      </w:r>
      <w:r w:rsidR="00AA7D0E" w:rsidRPr="00953040">
        <w:rPr>
          <w:rFonts w:ascii="DecimaWE Rg" w:hAnsi="DecimaWE Rg"/>
          <w:iCs/>
          <w:sz w:val="21"/>
          <w:szCs w:val="21"/>
        </w:rPr>
        <w:t>abelle 1 e 2</w:t>
      </w:r>
      <w:r w:rsidR="00987808" w:rsidRPr="00953040">
        <w:rPr>
          <w:rFonts w:ascii="DecimaWE Rg" w:hAnsi="DecimaWE Rg"/>
          <w:iCs/>
          <w:sz w:val="21"/>
          <w:szCs w:val="21"/>
        </w:rPr>
        <w:t>,</w:t>
      </w:r>
      <w:r w:rsidR="00AA7D0E" w:rsidRPr="00953040">
        <w:rPr>
          <w:rFonts w:ascii="DecimaWE Rg" w:hAnsi="DecimaWE Rg"/>
          <w:iCs/>
          <w:sz w:val="21"/>
          <w:szCs w:val="21"/>
        </w:rPr>
        <w:t xml:space="preserve"> </w:t>
      </w:r>
      <w:r w:rsidR="00171184" w:rsidRPr="00953040">
        <w:rPr>
          <w:rFonts w:ascii="DecimaWE Rg" w:hAnsi="DecimaWE Rg"/>
          <w:iCs/>
          <w:sz w:val="21"/>
          <w:szCs w:val="21"/>
        </w:rPr>
        <w:t xml:space="preserve">per le ore e i </w:t>
      </w:r>
      <w:r w:rsidR="00AA7D0E" w:rsidRPr="00953040">
        <w:rPr>
          <w:rFonts w:ascii="DecimaWE Rg" w:hAnsi="DecimaWE Rg"/>
          <w:iCs/>
          <w:sz w:val="21"/>
          <w:szCs w:val="21"/>
        </w:rPr>
        <w:t xml:space="preserve">costi salariali </w:t>
      </w:r>
      <w:r w:rsidR="00987808" w:rsidRPr="00953040">
        <w:rPr>
          <w:rFonts w:ascii="DecimaWE Rg" w:hAnsi="DecimaWE Rg"/>
          <w:iCs/>
          <w:sz w:val="21"/>
          <w:szCs w:val="21"/>
        </w:rPr>
        <w:t xml:space="preserve">ivi indicati e </w:t>
      </w:r>
      <w:r w:rsidR="009D47AD" w:rsidRPr="00953040">
        <w:rPr>
          <w:rFonts w:ascii="DecimaWE Rg" w:hAnsi="DecimaWE Rg"/>
          <w:iCs/>
          <w:sz w:val="21"/>
          <w:szCs w:val="21"/>
        </w:rPr>
        <w:t xml:space="preserve">poi </w:t>
      </w:r>
      <w:r w:rsidR="00987808" w:rsidRPr="00953040">
        <w:rPr>
          <w:rFonts w:ascii="DecimaWE Rg" w:hAnsi="DecimaWE Rg"/>
          <w:iCs/>
          <w:sz w:val="21"/>
          <w:szCs w:val="21"/>
        </w:rPr>
        <w:t>analiticamente esposti nelle successive schede nominative</w:t>
      </w:r>
      <w:r w:rsidR="00AA7D0E" w:rsidRPr="00953040">
        <w:rPr>
          <w:rFonts w:ascii="DecimaWE Rg" w:hAnsi="DecimaWE Rg"/>
          <w:sz w:val="21"/>
          <w:szCs w:val="21"/>
        </w:rPr>
        <w:t>:</w:t>
      </w:r>
    </w:p>
    <w:tbl>
      <w:tblPr>
        <w:tblW w:w="48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5"/>
        <w:gridCol w:w="1737"/>
        <w:gridCol w:w="1617"/>
        <w:gridCol w:w="1240"/>
        <w:gridCol w:w="1283"/>
        <w:gridCol w:w="1740"/>
        <w:gridCol w:w="1740"/>
        <w:gridCol w:w="2221"/>
      </w:tblGrid>
      <w:tr w:rsidR="00171184" w:rsidRPr="00A7132D" w14:paraId="3D3AC161" w14:textId="77777777" w:rsidTr="00EE190D">
        <w:trPr>
          <w:trHeight w:val="624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7D4132" w14:textId="7B7308CD" w:rsidR="00171184" w:rsidRPr="00171184" w:rsidRDefault="00171184" w:rsidP="00A6324E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 w:rsidRPr="00171184">
              <w:rPr>
                <w:rFonts w:ascii="DecimaWE Rg" w:hAnsi="DecimaWE Rg"/>
                <w:b/>
                <w:color w:val="000000"/>
                <w:sz w:val="21"/>
                <w:szCs w:val="21"/>
              </w:rPr>
              <w:lastRenderedPageBreak/>
              <w:t>Tabella 1</w:t>
            </w:r>
            <w:r w:rsidRPr="00171184">
              <w:rPr>
                <w:rFonts w:ascii="DecimaWE Rg" w:hAnsi="DecimaWE Rg"/>
                <w:color w:val="000000"/>
                <w:sz w:val="21"/>
                <w:szCs w:val="21"/>
              </w:rPr>
              <w:t xml:space="preserve"> </w:t>
            </w:r>
            <w:r w:rsidRPr="00171184">
              <w:rPr>
                <w:rFonts w:ascii="DecimaWE Rg" w:hAnsi="DecimaWE Rg"/>
                <w:b/>
                <w:color w:val="000000"/>
                <w:sz w:val="21"/>
                <w:szCs w:val="21"/>
              </w:rPr>
              <w:t xml:space="preserve">– personale, a tempo indeterminato, dedicato allo </w:t>
            </w:r>
            <w:r w:rsidR="004A079C" w:rsidRPr="00171184">
              <w:rPr>
                <w:rFonts w:ascii="DecimaWE Rg" w:hAnsi="DecimaWE Rg"/>
                <w:b/>
                <w:color w:val="000000"/>
                <w:sz w:val="21"/>
                <w:szCs w:val="21"/>
              </w:rPr>
              <w:t>SVILUPPO</w:t>
            </w:r>
            <w:r w:rsidRPr="00171184">
              <w:rPr>
                <w:rFonts w:ascii="DecimaWE Rg" w:hAnsi="DecimaWE Rg"/>
                <w:b/>
                <w:color w:val="000000"/>
                <w:sz w:val="21"/>
                <w:szCs w:val="21"/>
              </w:rPr>
              <w:t xml:space="preserve"> del progetto</w:t>
            </w:r>
          </w:p>
        </w:tc>
      </w:tr>
      <w:tr w:rsidR="00EE190D" w:rsidRPr="00A7132D" w14:paraId="7FC51362" w14:textId="77777777" w:rsidTr="00987808">
        <w:trPr>
          <w:trHeight w:val="624"/>
          <w:tblHeader/>
        </w:trPr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27221B" w14:textId="77777777" w:rsidR="00A6324E" w:rsidRPr="009944CB" w:rsidRDefault="00A6324E" w:rsidP="00F819A5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N</w:t>
            </w:r>
            <w:r w:rsidRPr="009944CB">
              <w:rPr>
                <w:rFonts w:ascii="DecimaWE Rg" w:hAnsi="DecimaWE Rg"/>
                <w:color w:val="000000"/>
                <w:sz w:val="21"/>
                <w:szCs w:val="21"/>
              </w:rPr>
              <w:t>omi</w:t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nativo lavoratore </w:t>
            </w:r>
          </w:p>
          <w:p w14:paraId="23FBF5AD" w14:textId="1A540AC0" w:rsidR="00A6324E" w:rsidRDefault="00A6324E" w:rsidP="00F819A5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</w:rPr>
              <w:t>(cognome e nome)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0CA140" w14:textId="1BF668BF" w:rsidR="00A6324E" w:rsidRPr="009944CB" w:rsidRDefault="00A6324E" w:rsidP="00F819A5">
            <w:pPr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Inquadramento (CCNL e livello/categoria)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92DEF4" w14:textId="68DAED97" w:rsidR="00A6324E" w:rsidRDefault="00A6324E" w:rsidP="00EE190D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Tipologia contrattuale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801426" w14:textId="5555ABD4" w:rsidR="00A6324E" w:rsidRDefault="00A6324E" w:rsidP="00A6324E">
            <w:pPr>
              <w:spacing w:before="60" w:after="60"/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Totale ore di lavoro effettuate nel periodo di riferimento</w:t>
            </w:r>
            <w:r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footnoteReference w:id="1"/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91EA04" w14:textId="7A8F2514" w:rsidR="00A6324E" w:rsidRDefault="00A6324E" w:rsidP="00A6324E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Totale ore di lavoro </w:t>
            </w:r>
            <w:r w:rsidRPr="00A6324E">
              <w:rPr>
                <w:rFonts w:ascii="DecimaWE Rg" w:hAnsi="DecimaWE Rg"/>
                <w:color w:val="000000"/>
                <w:sz w:val="21"/>
                <w:szCs w:val="21"/>
                <w:u w:val="single"/>
              </w:rPr>
              <w:t>dedicate al progetto</w:t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 nel periodo di riferimento</w:t>
            </w:r>
            <w:r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75C2F5" w14:textId="280A3328" w:rsidR="00A6324E" w:rsidRDefault="00A6324E" w:rsidP="00A6324E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Ammontare costi salariali relativi al totale delle ore di lavoro </w:t>
            </w:r>
            <w:r w:rsidRPr="00A6324E">
              <w:rPr>
                <w:rFonts w:ascii="DecimaWE Rg" w:hAnsi="DecimaWE Rg"/>
                <w:color w:val="000000"/>
                <w:sz w:val="21"/>
                <w:szCs w:val="21"/>
                <w:u w:val="single"/>
              </w:rPr>
              <w:t>dedicate al progetto</w:t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 nel periodo di riferimento</w:t>
            </w:r>
            <w:r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t>2</w:t>
            </w:r>
          </w:p>
        </w:tc>
      </w:tr>
      <w:tr w:rsidR="00EE190D" w:rsidRPr="00A7132D" w14:paraId="43C13402" w14:textId="77777777" w:rsidTr="00987808">
        <w:trPr>
          <w:trHeight w:val="737"/>
          <w:tblHeader/>
        </w:trPr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171D203" w14:textId="6C5AED07" w:rsidR="00A6324E" w:rsidRPr="00A7132D" w:rsidRDefault="00A6324E" w:rsidP="00F819A5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92798E" w14:textId="53A22F56" w:rsidR="00A6324E" w:rsidRPr="00A7132D" w:rsidRDefault="00A6324E" w:rsidP="00F819A5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7D7615" w14:textId="274D62D3" w:rsidR="00A6324E" w:rsidRDefault="00A6324E" w:rsidP="00E673EC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E1A9EC1" w14:textId="30469E6F" w:rsidR="00A6324E" w:rsidRPr="00A7132D" w:rsidRDefault="00A6324E" w:rsidP="00A6324E">
            <w:pPr>
              <w:spacing w:before="60" w:after="60"/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B856D9" w14:textId="30E965DC" w:rsidR="00A6324E" w:rsidRDefault="00A6324E" w:rsidP="00A6324E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D0D0CE" w14:textId="099213D6" w:rsidR="00A6324E" w:rsidRPr="004A079C" w:rsidRDefault="000E4274" w:rsidP="000E4274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4A079C">
              <w:rPr>
                <w:rFonts w:ascii="DecimaWE Rg" w:hAnsi="DecimaWE Rg"/>
                <w:sz w:val="21"/>
                <w:szCs w:val="21"/>
              </w:rPr>
              <w:t>Lordo in busta paga</w:t>
            </w:r>
            <w:r w:rsidRPr="004A079C">
              <w:rPr>
                <w:rStyle w:val="Rimandonotaapidipagina"/>
                <w:rFonts w:ascii="DecimaWE Rg" w:hAnsi="DecimaWE Rg"/>
                <w:sz w:val="21"/>
                <w:szCs w:val="21"/>
              </w:rPr>
              <w:footnoteReference w:id="2"/>
            </w:r>
            <w:r w:rsidRPr="004A079C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Pr="004A079C">
              <w:rPr>
                <w:rFonts w:ascii="DecimaWE Rg" w:hAnsi="DecimaWE Rg"/>
                <w:b/>
                <w:sz w:val="21"/>
                <w:szCs w:val="21"/>
              </w:rPr>
              <w:t>(riproporzionato)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11FC7D" w14:textId="633001B2" w:rsidR="00A6324E" w:rsidRPr="004A079C" w:rsidRDefault="000E4274" w:rsidP="000E4274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4A079C">
              <w:rPr>
                <w:rFonts w:ascii="DecimaWE Rg" w:hAnsi="DecimaWE Rg"/>
                <w:sz w:val="21"/>
                <w:szCs w:val="21"/>
              </w:rPr>
              <w:t xml:space="preserve">Oneri sociali INPS e INAIL </w:t>
            </w:r>
            <w:r w:rsidRPr="004A079C">
              <w:rPr>
                <w:rFonts w:ascii="DecimaWE Rg" w:hAnsi="DecimaWE Rg"/>
                <w:b/>
                <w:sz w:val="21"/>
                <w:szCs w:val="21"/>
              </w:rPr>
              <w:t>(riproporzionati)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9D6EBB" w14:textId="77777777" w:rsidR="000E4274" w:rsidRPr="004A079C" w:rsidRDefault="00A6324E" w:rsidP="00F819A5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4A079C">
              <w:rPr>
                <w:rFonts w:ascii="DecimaWE Rg" w:hAnsi="DecimaWE Rg"/>
                <w:sz w:val="21"/>
                <w:szCs w:val="21"/>
              </w:rPr>
              <w:t>Totale</w:t>
            </w:r>
          </w:p>
          <w:p w14:paraId="2E490E95" w14:textId="4737086E" w:rsidR="00A6324E" w:rsidRPr="004A079C" w:rsidRDefault="000E4274" w:rsidP="000E4274">
            <w:pPr>
              <w:jc w:val="center"/>
              <w:rPr>
                <w:rFonts w:ascii="DecimaWE Rg" w:hAnsi="DecimaWE Rg"/>
                <w:b/>
                <w:sz w:val="21"/>
                <w:szCs w:val="21"/>
              </w:rPr>
            </w:pPr>
            <w:r w:rsidRPr="004A079C">
              <w:rPr>
                <w:rFonts w:ascii="DecimaWE Rg" w:hAnsi="DecimaWE Rg"/>
                <w:b/>
                <w:sz w:val="21"/>
                <w:szCs w:val="21"/>
              </w:rPr>
              <w:t>(riproporzionato)</w:t>
            </w:r>
          </w:p>
        </w:tc>
      </w:tr>
      <w:tr w:rsidR="00B6618E" w:rsidRPr="00A7132D" w14:paraId="58804A90" w14:textId="77777777" w:rsidTr="00B6618E">
        <w:trPr>
          <w:trHeight w:val="454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E4F" w14:textId="7654894B" w:rsidR="00B6618E" w:rsidRPr="00E26AD3" w:rsidRDefault="00B6618E" w:rsidP="00B6618E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E7E3" w14:textId="0F8145A5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5F10" w14:textId="6B045656" w:rsidR="00B6618E" w:rsidRPr="00A7132D" w:rsidRDefault="00B6618E" w:rsidP="00B6618E">
            <w:pPr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Tempo indeterminato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6291" w14:textId="4054D1B5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FB83" w14:textId="2ABE46CF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108C" w14:textId="30EE381F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0FB" w14:textId="39B63509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AC5686" w14:textId="388235BE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6851DE6C" w14:textId="77777777" w:rsidTr="00B6618E">
        <w:trPr>
          <w:trHeight w:val="454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DE42" w14:textId="47704134" w:rsidR="00B6618E" w:rsidRPr="00E26AD3" w:rsidRDefault="00B6618E" w:rsidP="00B6618E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7281" w14:textId="6D598A8E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4845" w14:textId="2586037E" w:rsidR="00B6618E" w:rsidRPr="00A7132D" w:rsidRDefault="00B6618E" w:rsidP="00B6618E">
            <w:pPr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330778">
              <w:rPr>
                <w:rFonts w:ascii="DecimaWE Rg" w:hAnsi="DecimaWE Rg" w:cs="Calibri"/>
                <w:color w:val="000000"/>
                <w:sz w:val="21"/>
                <w:szCs w:val="21"/>
              </w:rPr>
              <w:t>Tempo indeterminato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813F" w14:textId="4D0C3BA4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6063" w14:textId="60AF3F75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B713" w14:textId="64BF2779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B0F8" w14:textId="1E1D67AC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8F4B8A" w14:textId="49BF3565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5B9DD907" w14:textId="77777777" w:rsidTr="00B6618E">
        <w:trPr>
          <w:trHeight w:val="454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379D" w14:textId="5F6BE864" w:rsidR="00B6618E" w:rsidRPr="00E26AD3" w:rsidRDefault="00B6618E" w:rsidP="00B6618E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4506" w14:textId="1F254B98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4435" w14:textId="4E1C0B5F" w:rsidR="00B6618E" w:rsidRPr="00A7132D" w:rsidRDefault="00B6618E" w:rsidP="00B6618E">
            <w:pPr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330778">
              <w:rPr>
                <w:rFonts w:ascii="DecimaWE Rg" w:hAnsi="DecimaWE Rg" w:cs="Calibri"/>
                <w:color w:val="000000"/>
                <w:sz w:val="21"/>
                <w:szCs w:val="21"/>
              </w:rPr>
              <w:t>Tempo indeterminato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E718" w14:textId="6958DA8B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634E" w14:textId="3E2249C4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0A7E" w14:textId="145A2EAB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1474" w14:textId="691EFD4F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727921" w14:textId="0D1AFD16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450614A7" w14:textId="77777777" w:rsidTr="00B6618E">
        <w:trPr>
          <w:trHeight w:val="454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CD10" w14:textId="4523E528" w:rsidR="00B6618E" w:rsidRPr="00E26AD3" w:rsidRDefault="00B6618E" w:rsidP="00B6618E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D1C0" w14:textId="74D1D02C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CF2" w14:textId="376A0315" w:rsidR="00B6618E" w:rsidRPr="00A7132D" w:rsidRDefault="00B6618E" w:rsidP="00B6618E">
            <w:pPr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330778">
              <w:rPr>
                <w:rFonts w:ascii="DecimaWE Rg" w:hAnsi="DecimaWE Rg" w:cs="Calibri"/>
                <w:color w:val="000000"/>
                <w:sz w:val="21"/>
                <w:szCs w:val="21"/>
              </w:rPr>
              <w:t>Tempo indeterminato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45E" w14:textId="10C4E9C7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FD1D" w14:textId="4474AB03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CDB2" w14:textId="62BD0433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D904" w14:textId="64E8B902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6342CA" w14:textId="5400FE2D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58D3AAF6" w14:textId="77777777" w:rsidTr="00B6618E">
        <w:trPr>
          <w:trHeight w:val="454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8085" w14:textId="55B320DF" w:rsidR="00B6618E" w:rsidRPr="00E26AD3" w:rsidRDefault="00B6618E" w:rsidP="00B6618E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6827" w14:textId="302C0C8A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B79" w14:textId="09E455B2" w:rsidR="00B6618E" w:rsidRPr="00A7132D" w:rsidRDefault="00B6618E" w:rsidP="00B6618E">
            <w:pPr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330778">
              <w:rPr>
                <w:rFonts w:ascii="DecimaWE Rg" w:hAnsi="DecimaWE Rg" w:cs="Calibri"/>
                <w:color w:val="000000"/>
                <w:sz w:val="21"/>
                <w:szCs w:val="21"/>
              </w:rPr>
              <w:t>Tempo indeterminato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60FB" w14:textId="6D49449E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4EC1" w14:textId="4AD15E84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DF6" w14:textId="08570D92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DEB3" w14:textId="4F0E5E7D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715B98" w14:textId="758DA300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311F8427" w14:textId="77777777" w:rsidTr="00B6618E">
        <w:trPr>
          <w:trHeight w:val="454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3141" w14:textId="40DCE6C3" w:rsidR="00B6618E" w:rsidRPr="00E26AD3" w:rsidRDefault="00B6618E" w:rsidP="00B6618E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5F5C" w14:textId="24E9DAFB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18F0" w14:textId="14E771DB" w:rsidR="00B6618E" w:rsidRPr="00A7132D" w:rsidRDefault="00B6618E" w:rsidP="00B6618E">
            <w:pPr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330778">
              <w:rPr>
                <w:rFonts w:ascii="DecimaWE Rg" w:hAnsi="DecimaWE Rg" w:cs="Calibri"/>
                <w:color w:val="000000"/>
                <w:sz w:val="21"/>
                <w:szCs w:val="21"/>
              </w:rPr>
              <w:t>Tempo indeterminato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109B" w14:textId="2EDA4C9F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367C" w14:textId="5D23D248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1A5F" w14:textId="0EB042E1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BCEC" w14:textId="754BB64D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CFEF63" w14:textId="659FDC8C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69974689" w14:textId="77777777" w:rsidTr="00B6618E">
        <w:trPr>
          <w:trHeight w:val="454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1A90" w14:textId="75089743" w:rsidR="00B6618E" w:rsidRPr="00E26AD3" w:rsidRDefault="00B6618E" w:rsidP="00B6618E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CF38" w14:textId="3A82A8A6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2C27" w14:textId="54C85DE8" w:rsidR="00B6618E" w:rsidRPr="00A7132D" w:rsidRDefault="00B6618E" w:rsidP="00B6618E">
            <w:pPr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330778">
              <w:rPr>
                <w:rFonts w:ascii="DecimaWE Rg" w:hAnsi="DecimaWE Rg" w:cs="Calibri"/>
                <w:color w:val="000000"/>
                <w:sz w:val="21"/>
                <w:szCs w:val="21"/>
              </w:rPr>
              <w:t>Tempo indeterminato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6711" w14:textId="07BA46E8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F642" w14:textId="4246F650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FD60" w14:textId="1B0264FE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2718" w14:textId="749DA074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65DB35" w14:textId="7B1F262D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32AA9EF0" w14:textId="77777777" w:rsidTr="00B6618E">
        <w:trPr>
          <w:trHeight w:val="454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035F" w14:textId="282A5582" w:rsidR="00B6618E" w:rsidRPr="00E26AD3" w:rsidRDefault="00B6618E" w:rsidP="00B6618E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FE38" w14:textId="418CBD80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8B6" w14:textId="08869198" w:rsidR="00B6618E" w:rsidRPr="00330778" w:rsidRDefault="00B6618E" w:rsidP="00B6618E">
            <w:pPr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330778">
              <w:rPr>
                <w:rFonts w:ascii="DecimaWE Rg" w:hAnsi="DecimaWE Rg" w:cs="Calibri"/>
                <w:color w:val="000000"/>
                <w:sz w:val="21"/>
                <w:szCs w:val="21"/>
              </w:rPr>
              <w:t>Tempo indeterminato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6D50" w14:textId="103EEF47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5ED1" w14:textId="376432F4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6014" w14:textId="45E9210A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A554" w14:textId="5E218557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F7349E" w14:textId="7D65097F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0F36D8E3" w14:textId="77777777" w:rsidTr="00B6618E">
        <w:trPr>
          <w:trHeight w:val="454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AC73" w14:textId="5FCAAD3E" w:rsidR="00B6618E" w:rsidRPr="00E26AD3" w:rsidRDefault="00B6618E" w:rsidP="00B6618E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6448" w14:textId="4F4E9F21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5E65" w14:textId="6F3C8954" w:rsidR="00B6618E" w:rsidRPr="00A7132D" w:rsidRDefault="00B6618E" w:rsidP="00B6618E">
            <w:pPr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330778">
              <w:rPr>
                <w:rFonts w:ascii="DecimaWE Rg" w:hAnsi="DecimaWE Rg" w:cs="Calibri"/>
                <w:color w:val="000000"/>
                <w:sz w:val="21"/>
                <w:szCs w:val="21"/>
              </w:rPr>
              <w:t>Tempo indeterminato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A50" w14:textId="596E24B9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6DF1" w14:textId="1A0396F4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A74A" w14:textId="1BA56263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BCEC" w14:textId="4705368B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5224828" w14:textId="1518498F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6141474C" w14:textId="77777777" w:rsidTr="00B6618E">
        <w:trPr>
          <w:trHeight w:val="454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8828" w14:textId="29FE1FD7" w:rsidR="00B6618E" w:rsidRPr="00E26AD3" w:rsidRDefault="00B6618E" w:rsidP="00B6618E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46F6" w14:textId="163BA7B5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1F08" w14:textId="79990ABC" w:rsidR="00B6618E" w:rsidRPr="00A7132D" w:rsidRDefault="00B6618E" w:rsidP="00B6618E">
            <w:pPr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330778">
              <w:rPr>
                <w:rFonts w:ascii="DecimaWE Rg" w:hAnsi="DecimaWE Rg" w:cs="Calibri"/>
                <w:color w:val="000000"/>
                <w:sz w:val="21"/>
                <w:szCs w:val="21"/>
              </w:rPr>
              <w:t>Tempo indeterminato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42CD" w14:textId="7183B44E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55FC" w14:textId="16C2E017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6010" w14:textId="32BC3D11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42B5" w14:textId="2E0A4777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E2A0D8" w14:textId="344A85DC" w:rsidR="00B6618E" w:rsidRPr="00E26AD3" w:rsidRDefault="00B6618E" w:rsidP="00B6618E">
            <w:pPr>
              <w:spacing w:line="240" w:lineRule="atLeast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5DB7F8F3" w14:textId="77777777" w:rsidTr="00B6618E">
        <w:trPr>
          <w:trHeight w:val="567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267758" w14:textId="5262D321" w:rsidR="00B6618E" w:rsidRPr="00A7132D" w:rsidRDefault="00B6618E" w:rsidP="00B6618E">
            <w:pPr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Totale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BD3213" w14:textId="7B1984FC" w:rsidR="00B6618E" w:rsidRPr="00A7132D" w:rsidRDefault="00B6618E" w:rsidP="00B6618E">
            <w:pPr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05DD0F" w14:textId="1D0FA35F" w:rsidR="00B6618E" w:rsidRPr="00A7132D" w:rsidRDefault="00B6618E" w:rsidP="00B6618E">
            <w:pPr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36EB34" w14:textId="0E6A1DCD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189A20" w14:textId="4809788C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147F41D" w14:textId="7A7F8B7D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CD543E" w14:textId="5B647952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E9FDBC" w14:textId="7ED527BF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</w:tbl>
    <w:p w14:paraId="3C38D46D" w14:textId="77777777" w:rsidR="00EE190D" w:rsidRDefault="00EE190D">
      <w:r>
        <w:br w:type="page"/>
      </w:r>
    </w:p>
    <w:tbl>
      <w:tblPr>
        <w:tblW w:w="48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1732"/>
        <w:gridCol w:w="1620"/>
        <w:gridCol w:w="1243"/>
        <w:gridCol w:w="1286"/>
        <w:gridCol w:w="1737"/>
        <w:gridCol w:w="1737"/>
        <w:gridCol w:w="2221"/>
      </w:tblGrid>
      <w:tr w:rsidR="00171184" w:rsidRPr="00A7132D" w14:paraId="7A7CED04" w14:textId="77777777" w:rsidTr="00EE190D">
        <w:trPr>
          <w:trHeight w:val="624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A8B6E4" w14:textId="1CC0A9D7" w:rsidR="00171184" w:rsidRPr="00171184" w:rsidRDefault="00171184" w:rsidP="004F060F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 w:rsidRPr="00171184">
              <w:rPr>
                <w:rFonts w:ascii="DecimaWE Rg" w:hAnsi="DecimaWE Rg"/>
                <w:b/>
                <w:color w:val="000000"/>
                <w:sz w:val="21"/>
                <w:szCs w:val="21"/>
              </w:rPr>
              <w:lastRenderedPageBreak/>
              <w:t xml:space="preserve">Tabella </w:t>
            </w:r>
            <w:r w:rsidR="00EE190D">
              <w:rPr>
                <w:rFonts w:ascii="DecimaWE Rg" w:hAnsi="DecimaWE Rg"/>
                <w:b/>
                <w:color w:val="000000"/>
                <w:sz w:val="21"/>
                <w:szCs w:val="21"/>
              </w:rPr>
              <w:t>2</w:t>
            </w:r>
            <w:r w:rsidRPr="00171184">
              <w:rPr>
                <w:rFonts w:ascii="DecimaWE Rg" w:hAnsi="DecimaWE Rg"/>
                <w:color w:val="000000"/>
                <w:sz w:val="21"/>
                <w:szCs w:val="21"/>
              </w:rPr>
              <w:t xml:space="preserve"> </w:t>
            </w:r>
            <w:r w:rsidRPr="00171184">
              <w:rPr>
                <w:rFonts w:ascii="DecimaWE Rg" w:hAnsi="DecimaWE Rg"/>
                <w:b/>
                <w:color w:val="000000"/>
                <w:sz w:val="21"/>
                <w:szCs w:val="21"/>
              </w:rPr>
              <w:t>– personale</w:t>
            </w:r>
            <w:r>
              <w:rPr>
                <w:rFonts w:ascii="DecimaWE Rg" w:hAnsi="DecimaWE Rg"/>
                <w:b/>
                <w:color w:val="000000"/>
                <w:sz w:val="21"/>
                <w:szCs w:val="21"/>
              </w:rPr>
              <w:t xml:space="preserve"> </w:t>
            </w:r>
            <w:r w:rsidRPr="00171184">
              <w:rPr>
                <w:rFonts w:ascii="DecimaWE Rg" w:hAnsi="DecimaWE Rg"/>
                <w:b/>
                <w:color w:val="000000"/>
                <w:sz w:val="21"/>
                <w:szCs w:val="21"/>
              </w:rPr>
              <w:t xml:space="preserve">dedicato al </w:t>
            </w:r>
            <w:r w:rsidR="004A079C">
              <w:rPr>
                <w:rFonts w:ascii="DecimaWE Rg" w:hAnsi="DecimaWE Rg"/>
                <w:b/>
                <w:color w:val="000000"/>
                <w:sz w:val="21"/>
                <w:szCs w:val="21"/>
              </w:rPr>
              <w:t>COORDINAMENTO</w:t>
            </w:r>
            <w:r>
              <w:rPr>
                <w:rFonts w:ascii="DecimaWE Rg" w:hAnsi="DecimaWE Rg"/>
                <w:b/>
                <w:color w:val="000000"/>
                <w:sz w:val="21"/>
                <w:szCs w:val="21"/>
              </w:rPr>
              <w:t xml:space="preserve"> del progetto</w:t>
            </w:r>
          </w:p>
        </w:tc>
      </w:tr>
      <w:tr w:rsidR="00EE190D" w:rsidRPr="00A7132D" w14:paraId="20C7A308" w14:textId="77777777" w:rsidTr="00EE190D">
        <w:trPr>
          <w:trHeight w:val="624"/>
          <w:tblHeader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9DA864" w14:textId="77777777" w:rsidR="00171184" w:rsidRPr="009944CB" w:rsidRDefault="00171184" w:rsidP="00E02591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N</w:t>
            </w:r>
            <w:r w:rsidRPr="009944CB">
              <w:rPr>
                <w:rFonts w:ascii="DecimaWE Rg" w:hAnsi="DecimaWE Rg"/>
                <w:color w:val="000000"/>
                <w:sz w:val="21"/>
                <w:szCs w:val="21"/>
              </w:rPr>
              <w:t>omi</w:t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nativo lavoratore </w:t>
            </w:r>
          </w:p>
          <w:p w14:paraId="2C51DA92" w14:textId="77777777" w:rsidR="00171184" w:rsidRDefault="00171184" w:rsidP="00E02591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</w:rPr>
              <w:t>(cognome e nome)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B3AEF80" w14:textId="77777777" w:rsidR="00171184" w:rsidRPr="009944CB" w:rsidRDefault="00171184" w:rsidP="00E02591">
            <w:pPr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Inquadramento (CCNL e livello/categoria)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02E0E1" w14:textId="77777777" w:rsidR="00171184" w:rsidRDefault="00171184" w:rsidP="00E02591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Tipologia contrattuale</w:t>
            </w:r>
            <w:r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footnoteReference w:id="3"/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7A20B5" w14:textId="77777777" w:rsidR="00171184" w:rsidRDefault="00171184" w:rsidP="00E02591">
            <w:pPr>
              <w:spacing w:before="60" w:after="60"/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Totale ore di lavoro effettuate nel periodo di riferimento</w:t>
            </w:r>
            <w:r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footnoteReference w:id="4"/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459B17" w14:textId="77777777" w:rsidR="00171184" w:rsidRDefault="00171184" w:rsidP="00E02591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Totale ore di lavoro </w:t>
            </w:r>
            <w:r w:rsidRPr="00A6324E">
              <w:rPr>
                <w:rFonts w:ascii="DecimaWE Rg" w:hAnsi="DecimaWE Rg"/>
                <w:color w:val="000000"/>
                <w:sz w:val="21"/>
                <w:szCs w:val="21"/>
                <w:u w:val="single"/>
              </w:rPr>
              <w:t>dedicate al progetto</w:t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 nel periodo di riferimento</w:t>
            </w:r>
            <w:r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5BAB4D" w14:textId="77777777" w:rsidR="00171184" w:rsidRDefault="00171184" w:rsidP="00E02591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Ammontare costi salariali relativi al totale delle ore di lavoro </w:t>
            </w:r>
            <w:r w:rsidRPr="00A6324E">
              <w:rPr>
                <w:rFonts w:ascii="DecimaWE Rg" w:hAnsi="DecimaWE Rg"/>
                <w:color w:val="000000"/>
                <w:sz w:val="21"/>
                <w:szCs w:val="21"/>
                <w:u w:val="single"/>
              </w:rPr>
              <w:t>dedicate al progetto</w:t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 nel periodo di riferimento</w:t>
            </w:r>
            <w:r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t>2</w:t>
            </w:r>
          </w:p>
        </w:tc>
      </w:tr>
      <w:tr w:rsidR="00EE190D" w:rsidRPr="00A7132D" w14:paraId="1A0F8FBD" w14:textId="77777777" w:rsidTr="00EE190D">
        <w:trPr>
          <w:trHeight w:val="737"/>
          <w:tblHeader/>
        </w:trPr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5C63FA0" w14:textId="77777777" w:rsidR="00171184" w:rsidRPr="00A7132D" w:rsidRDefault="00171184" w:rsidP="00E02591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83AF2C" w14:textId="77777777" w:rsidR="00171184" w:rsidRPr="00A7132D" w:rsidRDefault="00171184" w:rsidP="00E02591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E400D9" w14:textId="77777777" w:rsidR="00171184" w:rsidRDefault="00171184" w:rsidP="00E02591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018B2F" w14:textId="77777777" w:rsidR="00171184" w:rsidRPr="00A7132D" w:rsidRDefault="00171184" w:rsidP="00E02591">
            <w:pPr>
              <w:spacing w:before="60" w:after="60"/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45316A" w14:textId="77777777" w:rsidR="00171184" w:rsidRDefault="00171184" w:rsidP="00E02591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8570D8" w14:textId="77777777" w:rsidR="00171184" w:rsidRDefault="00171184" w:rsidP="00E02591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Lordo in busta paga</w:t>
            </w:r>
            <w:r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footnoteReference w:id="5"/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 </w:t>
            </w:r>
            <w:r w:rsidRPr="004A079C">
              <w:rPr>
                <w:rFonts w:ascii="DecimaWE Rg" w:hAnsi="DecimaWE Rg"/>
                <w:b/>
                <w:color w:val="000000"/>
                <w:sz w:val="21"/>
                <w:szCs w:val="21"/>
              </w:rPr>
              <w:t>(riproporzionato)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46F74B" w14:textId="77777777" w:rsidR="00171184" w:rsidRDefault="00171184" w:rsidP="00E02591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Oneri sociali INPS e INAIL </w:t>
            </w:r>
            <w:r w:rsidRPr="004A079C">
              <w:rPr>
                <w:rFonts w:ascii="DecimaWE Rg" w:hAnsi="DecimaWE Rg"/>
                <w:b/>
                <w:color w:val="000000"/>
                <w:sz w:val="21"/>
                <w:szCs w:val="21"/>
              </w:rPr>
              <w:t>(riproporzionati)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B89D694" w14:textId="77777777" w:rsidR="00171184" w:rsidRDefault="00171184" w:rsidP="00E02591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Totale</w:t>
            </w:r>
          </w:p>
          <w:p w14:paraId="71F9DFE7" w14:textId="77777777" w:rsidR="00171184" w:rsidRPr="004A079C" w:rsidRDefault="00171184" w:rsidP="00E02591">
            <w:pPr>
              <w:jc w:val="center"/>
              <w:rPr>
                <w:rFonts w:ascii="DecimaWE Rg" w:hAnsi="DecimaWE Rg"/>
                <w:b/>
                <w:color w:val="000000"/>
                <w:sz w:val="21"/>
                <w:szCs w:val="21"/>
              </w:rPr>
            </w:pPr>
            <w:r w:rsidRPr="004A079C">
              <w:rPr>
                <w:rFonts w:ascii="DecimaWE Rg" w:hAnsi="DecimaWE Rg"/>
                <w:b/>
                <w:color w:val="000000"/>
                <w:sz w:val="21"/>
                <w:szCs w:val="21"/>
              </w:rPr>
              <w:t>(riproporzionato)</w:t>
            </w:r>
          </w:p>
        </w:tc>
      </w:tr>
      <w:tr w:rsidR="00B6618E" w:rsidRPr="00A7132D" w14:paraId="732B0050" w14:textId="77777777" w:rsidTr="00E26AD3">
        <w:trPr>
          <w:trHeight w:val="454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1203" w14:textId="1A3F3B44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DA74" w14:textId="318E252D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40E" w14:textId="2FED3D91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49A" w14:textId="5EE15B90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17C7" w14:textId="06829B6D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359" w14:textId="5B915E97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FFF1" w14:textId="72E6B752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D77ACBE" w14:textId="33ECB096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6D68C0BB" w14:textId="77777777" w:rsidTr="00E26AD3">
        <w:trPr>
          <w:trHeight w:val="454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8800" w14:textId="0F831C98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3DF1" w14:textId="37F2CF82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2D80" w14:textId="3B5FAB88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775E" w14:textId="70F60C4F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3256" w14:textId="2A432F75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B0E9" w14:textId="6E805F9C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9FCF" w14:textId="4DE0E825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F68568" w14:textId="120972BB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5B4A5AEE" w14:textId="77777777" w:rsidTr="00E26AD3">
        <w:trPr>
          <w:trHeight w:val="454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0BCB" w14:textId="6130390C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32FB" w14:textId="6109A6B2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E8F" w14:textId="604461A9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F058" w14:textId="1B368A89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2E0" w14:textId="166D6CAF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F372" w14:textId="7EEF30EA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30DB" w14:textId="39347BD1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5B3699" w14:textId="7CC308A9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692F4B13" w14:textId="77777777" w:rsidTr="00E26AD3">
        <w:trPr>
          <w:trHeight w:val="454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F0AD" w14:textId="27838CF3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012D" w14:textId="0213986F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FD81" w14:textId="3A6387C2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15C0" w14:textId="0177CCF3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696D" w14:textId="6BFE437E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C0B" w14:textId="147021FA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2CD9" w14:textId="2CD433BC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FB350F" w14:textId="6068975C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4B3C364D" w14:textId="77777777" w:rsidTr="00E26AD3">
        <w:trPr>
          <w:trHeight w:val="454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14CF" w14:textId="29453E02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1B2C" w14:textId="4FC10682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35E3" w14:textId="175BDE84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0335" w14:textId="0C2561BF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D581" w14:textId="11239F27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A1E" w14:textId="1E9D4894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4C17" w14:textId="12F60C17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10C402" w14:textId="5EBA39B8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7FD6DB74" w14:textId="77777777" w:rsidTr="00E26AD3">
        <w:trPr>
          <w:trHeight w:val="454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00DD" w14:textId="0D3C55F4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D548" w14:textId="5E987BA1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1170" w14:textId="3A743AE8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A6EB" w14:textId="6FA1C183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45CF" w14:textId="2B89C457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F821" w14:textId="5F3DF9EC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F36A" w14:textId="67A9B50A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A9F2DD" w14:textId="2D1B5944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6E6AF4EF" w14:textId="77777777" w:rsidTr="00E26AD3">
        <w:trPr>
          <w:trHeight w:val="454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E2CE" w14:textId="05912A95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E7CE" w14:textId="12682A7A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A41F" w14:textId="18049EAA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34BE" w14:textId="0128D98A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440D" w14:textId="172E2826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7731" w14:textId="60C7094E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9627" w14:textId="4EBCCFF6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4919AD" w14:textId="158AB6BD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7F80788F" w14:textId="77777777" w:rsidTr="00E26AD3">
        <w:trPr>
          <w:trHeight w:val="454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7507" w14:textId="6C33AD42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5F4A" w14:textId="3DEFBE80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A3E" w14:textId="0447A512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66C7" w14:textId="6B4D84A9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BA5B" w14:textId="17E73AB6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1BA3" w14:textId="1CC42093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093F" w14:textId="2B2273AE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6C5EDF" w14:textId="2D5D37D5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5C658933" w14:textId="77777777" w:rsidTr="00E26AD3">
        <w:trPr>
          <w:trHeight w:val="454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0732" w14:textId="16B4B3AA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161C" w14:textId="17BCE4CF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D6E9" w14:textId="4B9457B0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7EF6" w14:textId="3BF77D1C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86CC" w14:textId="20877E87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1B5F" w14:textId="090DD557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EE7E" w14:textId="72BE2B57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1A32F97" w14:textId="56F88289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2E784811" w14:textId="77777777" w:rsidTr="00E26AD3">
        <w:trPr>
          <w:trHeight w:val="454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3F19" w14:textId="540ECDC3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6631" w14:textId="2C2F2CAF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43E9" w14:textId="14F4E4F7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20E2" w14:textId="2A798DC6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2C69" w14:textId="1440A30C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755C" w14:textId="0EBBCD18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33A0" w14:textId="55B7BB01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4933580" w14:textId="5BBBF0B9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6FCA3812" w14:textId="77777777" w:rsidTr="00E26AD3">
        <w:trPr>
          <w:trHeight w:val="454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827A" w14:textId="0E3D2B89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550B" w14:textId="1ABDA8AD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4EDB" w14:textId="12008C09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E275" w14:textId="347E8A00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4D23" w14:textId="75810055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1F1E" w14:textId="70F6B104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8ED9" w14:textId="42F1D546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A60994" w14:textId="5156E933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B6618E" w:rsidRPr="00A7132D" w14:paraId="48AAC177" w14:textId="77777777" w:rsidTr="00E26AD3">
        <w:trPr>
          <w:trHeight w:val="56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D60B6B" w14:textId="77777777" w:rsidR="00B6618E" w:rsidRPr="00A7132D" w:rsidRDefault="00B6618E" w:rsidP="00B6618E">
            <w:pPr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Totale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80CB89" w14:textId="77777777" w:rsidR="00B6618E" w:rsidRPr="00A7132D" w:rsidRDefault="00B6618E" w:rsidP="00B6618E">
            <w:pPr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0CFB11" w14:textId="77777777" w:rsidR="00B6618E" w:rsidRPr="00A7132D" w:rsidRDefault="00B6618E" w:rsidP="00B6618E">
            <w:pPr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08B323" w14:textId="0EAFB7BC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CD1836" w14:textId="06285887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926A8EF" w14:textId="54D8F37B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B2BA015" w14:textId="2201979E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A91581" w14:textId="32224B63" w:rsidR="00B6618E" w:rsidRPr="00E26AD3" w:rsidRDefault="00B6618E" w:rsidP="00B6618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</w:tbl>
    <w:p w14:paraId="1D3E1F98" w14:textId="77777777" w:rsidR="00E673EC" w:rsidRDefault="00E673EC" w:rsidP="00EE190D">
      <w:pPr>
        <w:pStyle w:val="Paragrafoelenco"/>
        <w:tabs>
          <w:tab w:val="left" w:pos="0"/>
        </w:tabs>
        <w:suppressAutoHyphens/>
        <w:autoSpaceDE w:val="0"/>
        <w:spacing w:before="240" w:after="120" w:line="360" w:lineRule="auto"/>
        <w:ind w:left="0" w:right="45"/>
        <w:rPr>
          <w:rFonts w:ascii="DecimaWE Rg" w:hAnsi="DecimaWE Rg"/>
          <w:b/>
          <w:sz w:val="21"/>
          <w:szCs w:val="21"/>
        </w:rPr>
        <w:sectPr w:rsidR="00E673EC" w:rsidSect="00686982">
          <w:pgSz w:w="16838" w:h="11906" w:orient="landscape"/>
          <w:pgMar w:top="1134" w:right="851" w:bottom="1134" w:left="1134" w:header="709" w:footer="567" w:gutter="0"/>
          <w:cols w:space="708"/>
          <w:docGrid w:linePitch="360"/>
        </w:sectPr>
      </w:pPr>
    </w:p>
    <w:tbl>
      <w:tblPr>
        <w:tblW w:w="49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1577"/>
        <w:gridCol w:w="1577"/>
        <w:gridCol w:w="478"/>
        <w:gridCol w:w="1175"/>
        <w:gridCol w:w="1793"/>
        <w:gridCol w:w="540"/>
        <w:gridCol w:w="1137"/>
      </w:tblGrid>
      <w:tr w:rsidR="009D47AD" w:rsidRPr="002E4A29" w14:paraId="799DE60B" w14:textId="77777777" w:rsidTr="004410C2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279C24" w14:textId="44A9AC5F" w:rsidR="009D47AD" w:rsidRPr="002E4A29" w:rsidRDefault="009D47AD" w:rsidP="004A079C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lastRenderedPageBreak/>
              <w:t xml:space="preserve">Personale dedicato allo </w:t>
            </w:r>
            <w:r w:rsidR="004A079C" w:rsidRPr="009D47AD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SVILUPPO</w:t>
            </w:r>
            <w:r w:rsidR="00E02591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E02591" w:rsidRPr="00E02591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del progetto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(cognome e nome)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="00B6618E" w:rsidRPr="00B6618E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6618E" w:rsidRPr="00B6618E">
              <w:rPr>
                <w:rFonts w:ascii="Arial Narrow" w:hAnsi="Arial Narrow"/>
                <w:b/>
              </w:rPr>
              <w:instrText xml:space="preserve"> FORMTEXT </w:instrText>
            </w:r>
            <w:r w:rsidR="00B6618E" w:rsidRPr="00B6618E">
              <w:rPr>
                <w:rFonts w:ascii="Arial Narrow" w:hAnsi="Arial Narrow"/>
                <w:b/>
              </w:rPr>
            </w:r>
            <w:r w:rsidR="00B6618E" w:rsidRPr="00B6618E">
              <w:rPr>
                <w:rFonts w:ascii="Arial Narrow" w:hAnsi="Arial Narrow"/>
                <w:b/>
              </w:rPr>
              <w:fldChar w:fldCharType="separate"/>
            </w:r>
            <w:r w:rsidR="00B6618E" w:rsidRPr="00B6618E">
              <w:rPr>
                <w:rFonts w:ascii="Arial Narrow" w:hAnsi="Arial Narrow"/>
                <w:b/>
                <w:noProof/>
              </w:rPr>
              <w:t> </w:t>
            </w:r>
            <w:r w:rsidR="00B6618E" w:rsidRPr="00B6618E">
              <w:rPr>
                <w:rFonts w:ascii="Arial Narrow" w:hAnsi="Arial Narrow"/>
                <w:b/>
                <w:noProof/>
              </w:rPr>
              <w:t> </w:t>
            </w:r>
            <w:r w:rsidR="00B6618E" w:rsidRPr="00B6618E">
              <w:rPr>
                <w:rFonts w:ascii="Arial Narrow" w:hAnsi="Arial Narrow"/>
                <w:b/>
                <w:noProof/>
              </w:rPr>
              <w:t> </w:t>
            </w:r>
            <w:r w:rsidR="00B6618E" w:rsidRPr="00B6618E">
              <w:rPr>
                <w:rFonts w:ascii="Arial Narrow" w:hAnsi="Arial Narrow"/>
                <w:b/>
                <w:noProof/>
              </w:rPr>
              <w:t> </w:t>
            </w:r>
            <w:r w:rsidR="00B6618E" w:rsidRPr="00B6618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D47AD" w:rsidRPr="002E4A29" w14:paraId="7190F685" w14:textId="77777777" w:rsidTr="00B6618E">
        <w:trPr>
          <w:trHeight w:val="405"/>
        </w:trPr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F3373" w14:textId="019377D8" w:rsidR="009D47AD" w:rsidRPr="002E4A29" w:rsidRDefault="009D47AD" w:rsidP="00B74C96">
            <w:pPr>
              <w:keepNext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Mese e anno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B59B91" w14:textId="77777777" w:rsidR="009D47AD" w:rsidRDefault="009D47AD" w:rsidP="004A079C">
            <w:pPr>
              <w:keepNext/>
              <w:spacing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</w:rPr>
              <w:footnoteReference w:id="6"/>
            </w:r>
          </w:p>
          <w:p w14:paraId="631DECE1" w14:textId="0AF31BB7" w:rsidR="009D47AD" w:rsidRPr="002E4A29" w:rsidRDefault="004A079C" w:rsidP="00E02591">
            <w:pPr>
              <w:keepNext/>
              <w:spacing w:before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totale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NON riproporzionato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vAlign w:val="center"/>
          </w:tcPr>
          <w:p w14:paraId="0E156076" w14:textId="77777777" w:rsidR="009D47AD" w:rsidRPr="002E4A29" w:rsidRDefault="009D47AD" w:rsidP="00E02591">
            <w:pPr>
              <w:keepNext/>
              <w:ind w:left="709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           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INPS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2257D8" w14:textId="77777777" w:rsidR="009D47AD" w:rsidRPr="002E4A29" w:rsidRDefault="009D47AD" w:rsidP="00E02591">
            <w:pPr>
              <w:keepNext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INAIL</w:t>
            </w:r>
          </w:p>
        </w:tc>
      </w:tr>
      <w:tr w:rsidR="009D47AD" w:rsidRPr="002E4A29" w14:paraId="794E5DD1" w14:textId="77777777" w:rsidTr="00B6618E">
        <w:trPr>
          <w:trHeight w:val="540"/>
        </w:trPr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5296" w14:textId="77777777" w:rsidR="009D47AD" w:rsidRPr="002E4A29" w:rsidRDefault="009D47AD" w:rsidP="00E02591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3184" w14:textId="77777777" w:rsidR="009D47AD" w:rsidRPr="002E4A29" w:rsidRDefault="009D47AD" w:rsidP="00E02591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D1715" w14:textId="77777777" w:rsidR="004A079C" w:rsidRDefault="009D47AD" w:rsidP="004A079C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Imponibile INPS</w:t>
            </w:r>
          </w:p>
          <w:p w14:paraId="1F4F5372" w14:textId="14DB2EB6" w:rsidR="009D47AD" w:rsidRPr="002E4A29" w:rsidRDefault="009D47AD" w:rsidP="004A079C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totale</w:t>
            </w:r>
            <w:r w:rsidR="004A079C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="004A079C"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NON riproporzionato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7C203C3" w14:textId="77777777" w:rsidR="004A079C" w:rsidRDefault="009D47AD" w:rsidP="00E02591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Oneri sociali INPS</w:t>
            </w:r>
          </w:p>
          <w:p w14:paraId="4141029F" w14:textId="79172627" w:rsidR="009D47AD" w:rsidRPr="002E4A29" w:rsidRDefault="004A079C" w:rsidP="00E02591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totale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NON riproporzionato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AE4BB4" w14:textId="77777777" w:rsidR="004A079C" w:rsidRDefault="009D47AD" w:rsidP="00E02591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Imponibile INAIL</w:t>
            </w:r>
          </w:p>
          <w:p w14:paraId="760E6F2A" w14:textId="339B2257" w:rsidR="009D47AD" w:rsidRPr="002E4A29" w:rsidRDefault="004A079C" w:rsidP="00E02591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totale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NON riproporzionato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335AB1" w14:textId="77777777" w:rsidR="004A079C" w:rsidRDefault="009D47AD" w:rsidP="00E02591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Oneri sociali INAIL</w:t>
            </w:r>
          </w:p>
          <w:p w14:paraId="22CBA38F" w14:textId="0E2B0A5A" w:rsidR="009D47AD" w:rsidRPr="002E4A29" w:rsidRDefault="004A079C" w:rsidP="00E02591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totale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NON riproporzionato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B6618E" w:rsidRPr="002E4A29" w14:paraId="535C399F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15F5" w14:textId="07BE4C37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3BBD" w14:textId="515DE1A3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6C12" w14:textId="5D43D08B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4C7C108" w14:textId="7DB3001B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F95" w14:textId="2A4CDCE4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F4C0" w14:textId="36842CFA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2804CB4D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7ABB" w14:textId="5C9AB7A5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15F9" w14:textId="2A625014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DA95" w14:textId="0DA44695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2A959F9" w14:textId="5718166D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891C" w14:textId="61C2D2D8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E757" w14:textId="452FFA1B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4F108C64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0284" w14:textId="07182AD6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6EF9" w14:textId="18A6D6E6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2B4F" w14:textId="72346CAF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C2D626B" w14:textId="52212EEF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9237" w14:textId="0A1F9545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1EAC" w14:textId="242DAB7A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24348623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C559" w14:textId="34AE7790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CC2F" w14:textId="538F01E8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13A5" w14:textId="603A7C5E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7A1825A" w14:textId="5E1270C5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6F43" w14:textId="78AE21A6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62DD" w14:textId="625D69BE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3FD2603A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BBFE" w14:textId="74650428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B97E" w14:textId="3048FEA5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F5C7" w14:textId="3EC219A9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583DFCA" w14:textId="047D2FA1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BAD" w14:textId="4B4DD63D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1487" w14:textId="632DF035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5E9F687B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5B1A" w14:textId="524604AB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B99B" w14:textId="7B5DBFDA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3BE4" w14:textId="375F375F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3A43F5F" w14:textId="5198E2D8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D30F" w14:textId="0420C299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E574" w14:textId="7709E93F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68790B9B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29E" w14:textId="1F0AA934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9B82" w14:textId="56960C13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A857" w14:textId="5ADBFC38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C82CA7B" w14:textId="71434A83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7EFD" w14:textId="77D6124A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937E" w14:textId="2D57DECA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2ED4D1FD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3A6A" w14:textId="013A1C2F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6B5" w14:textId="555A14BC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626A" w14:textId="4467DFD6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F6475AC" w14:textId="3D8E7FD2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006" w14:textId="6A888F40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D3EC" w14:textId="472F6B74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744C5161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94CD" w14:textId="7F179801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57A9" w14:textId="7BDA5659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CA68" w14:textId="6002F95F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BFDD3B9" w14:textId="1ECA7B6D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0ED1" w14:textId="13EC7986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1AA7" w14:textId="32479478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67243134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F8D7" w14:textId="05914D1A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1AA9" w14:textId="022F7D50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94F8" w14:textId="6D25892D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3EFC430" w14:textId="58EDB9CC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33F6" w14:textId="71FEB30A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4BFE" w14:textId="1FB1DDA9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5D554AD9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813D" w14:textId="67B4D73B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E9D6" w14:textId="72E7059B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724" w14:textId="540C711E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7624619" w14:textId="32FD9F9A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F4A4" w14:textId="53276AA9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FCF7" w14:textId="5A46C307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4384EAAF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633D" w14:textId="604BE2C0" w:rsidR="00B6618E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1AB0" w14:textId="23CEF736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B1C6" w14:textId="7C5C69C8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A44B89F" w14:textId="46E09E47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6E60" w14:textId="2A33C21E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1EB4" w14:textId="574DD75D" w:rsidR="00B6618E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018A6587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0333" w14:textId="13985DA9" w:rsidR="00B6618E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875B" w14:textId="55EE8C63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8101" w14:textId="00530E5A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59CE020" w14:textId="3224E0A3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0085" w14:textId="1EAAC1E2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C071" w14:textId="7E155630" w:rsidR="00B6618E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2B5C0CD9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01F3" w14:textId="151C69D9" w:rsidR="00B6618E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7DD4" w14:textId="3B8C8D87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EA7C" w14:textId="0D5A4D5E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DAD60ED" w14:textId="4BCA94B2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41AE" w14:textId="17DCAB6F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AB65" w14:textId="1061DB08" w:rsidR="00B6618E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29D19581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074E" w14:textId="760747FE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1EEB" w14:textId="1A1E4C89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E035" w14:textId="5C56CB3E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2B92BFF" w14:textId="35B75572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87D6" w14:textId="07A97ADF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1169" w14:textId="31CBE46F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3FB15BCD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4CBC" w14:textId="48925B78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A356" w14:textId="176AEB1B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E851" w14:textId="08BFE54C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E304F9B" w14:textId="5555B5A7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19A" w14:textId="0BDB83AC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180C" w14:textId="6C09A1D5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3219070E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A057" w14:textId="1DE16C6F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ED6A" w14:textId="7BCA1B49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E41C" w14:textId="44CC3D25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0CDCF87" w14:textId="5426AD32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4138" w14:textId="7F571BF9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A649" w14:textId="619EA309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7D46B6DF" w14:textId="77777777" w:rsidTr="00B6618E">
        <w:trPr>
          <w:trHeight w:val="510"/>
        </w:trPr>
        <w:tc>
          <w:tcPr>
            <w:tcW w:w="6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067FA" w14:textId="2A17798B" w:rsidR="00B6618E" w:rsidRPr="002E4A29" w:rsidRDefault="00B6618E" w:rsidP="00B6618E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otale 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1184AA" w14:textId="1385AD5E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1B32FF" w14:textId="6A52988B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2800DD1" w14:textId="6ACF35B9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EF912" w14:textId="4BD90C07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601FB" w14:textId="36710D49" w:rsidR="00B6618E" w:rsidRPr="00E26AD3" w:rsidRDefault="00B6618E" w:rsidP="00B6618E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1AB1CD7D" w14:textId="77777777" w:rsidTr="00B6618E">
        <w:trPr>
          <w:trHeight w:val="225"/>
        </w:trPr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28E29" w14:textId="77777777" w:rsidR="00B6618E" w:rsidRPr="002E4A29" w:rsidRDefault="00B6618E" w:rsidP="00B6618E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48C31" w14:textId="77777777" w:rsidR="00B6618E" w:rsidRPr="002E4A29" w:rsidRDefault="00B6618E" w:rsidP="00B6618E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310B7" w14:textId="77777777" w:rsidR="00B6618E" w:rsidRPr="002E4A29" w:rsidRDefault="00B6618E" w:rsidP="00B6618E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4F8F2" w14:textId="77777777" w:rsidR="00B6618E" w:rsidRPr="002E4A29" w:rsidRDefault="00B6618E" w:rsidP="00B6618E">
            <w:pPr>
              <w:keepNext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F4C27" w14:textId="77777777" w:rsidR="00B6618E" w:rsidRPr="002E4A29" w:rsidRDefault="00B6618E" w:rsidP="00B6618E">
            <w:pPr>
              <w:keepNext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9781D" w14:textId="77777777" w:rsidR="00B6618E" w:rsidRPr="002E4A29" w:rsidRDefault="00B6618E" w:rsidP="00B6618E">
            <w:pPr>
              <w:keepNext/>
              <w:jc w:val="right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1EBCB" w14:textId="77777777" w:rsidR="00B6618E" w:rsidRPr="002E4A29" w:rsidRDefault="00B6618E" w:rsidP="00B6618E">
            <w:pPr>
              <w:keepNext/>
              <w:jc w:val="right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F9CDE" w14:textId="77777777" w:rsidR="00B6618E" w:rsidRPr="002E4A29" w:rsidRDefault="00B6618E" w:rsidP="00B6618E">
            <w:pPr>
              <w:keepNext/>
              <w:jc w:val="right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B6618E" w:rsidRPr="002E4A29" w14:paraId="45E464A1" w14:textId="77777777" w:rsidTr="00B6618E">
        <w:trPr>
          <w:trHeight w:val="454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24E9E9" w14:textId="6173B506" w:rsidR="00B6618E" w:rsidRPr="002E4A29" w:rsidRDefault="00B6618E" w:rsidP="00B6618E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otale lordo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2E5DA5" w14:textId="7495F137" w:rsidR="00B6618E" w:rsidRPr="00B6618E" w:rsidRDefault="00B6618E" w:rsidP="00B6618E">
            <w:pPr>
              <w:keepNext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</w:pPr>
            <w:r w:rsidRPr="00B6618E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6618E">
              <w:rPr>
                <w:rFonts w:ascii="Arial Narrow" w:hAnsi="Arial Narrow"/>
                <w:b/>
              </w:rPr>
              <w:instrText xml:space="preserve"> FORMTEXT </w:instrText>
            </w:r>
            <w:r w:rsidRPr="00B6618E">
              <w:rPr>
                <w:rFonts w:ascii="Arial Narrow" w:hAnsi="Arial Narrow"/>
                <w:b/>
              </w:rPr>
            </w:r>
            <w:r w:rsidRPr="00B6618E">
              <w:rPr>
                <w:rFonts w:ascii="Arial Narrow" w:hAnsi="Arial Narrow"/>
                <w:b/>
              </w:rPr>
              <w:fldChar w:fldCharType="separate"/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8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6CB6028" w14:textId="77777777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  <w:p w14:paraId="77C70982" w14:textId="37F93AD6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le presenti </w:t>
            </w:r>
            <w:r w:rsidRPr="00C231A2"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>voci, qui riportate per gli importi complessivi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, vanno poi riparametrate alle ore dedicate al progetto e riportate, così riproporzionate,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nella scheda 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di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</w:rPr>
              <w:t>riepilogo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(Tabella 1)</w:t>
            </w:r>
          </w:p>
          <w:p w14:paraId="5298AAFC" w14:textId="59CB25BD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</w:tr>
      <w:tr w:rsidR="00B6618E" w:rsidRPr="002E4A29" w14:paraId="4801E75A" w14:textId="77777777" w:rsidTr="00B6618E">
        <w:trPr>
          <w:trHeight w:val="454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F56195" w14:textId="35174BFE" w:rsidR="00B6618E" w:rsidRPr="002E4A29" w:rsidRDefault="00B6618E" w:rsidP="00B6618E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otale oneri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AD7CF4" w14:textId="344E2612" w:rsidR="00B6618E" w:rsidRPr="00B6618E" w:rsidRDefault="00B6618E" w:rsidP="00B6618E">
            <w:pPr>
              <w:keepNext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</w:pPr>
            <w:r w:rsidRPr="00B6618E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6618E">
              <w:rPr>
                <w:rFonts w:ascii="Arial Narrow" w:hAnsi="Arial Narrow"/>
                <w:b/>
              </w:rPr>
              <w:instrText xml:space="preserve"> FORMTEXT </w:instrText>
            </w:r>
            <w:r w:rsidRPr="00B6618E">
              <w:rPr>
                <w:rFonts w:ascii="Arial Narrow" w:hAnsi="Arial Narrow"/>
                <w:b/>
              </w:rPr>
            </w:r>
            <w:r w:rsidRPr="00B6618E">
              <w:rPr>
                <w:rFonts w:ascii="Arial Narrow" w:hAnsi="Arial Narrow"/>
                <w:b/>
              </w:rPr>
              <w:fldChar w:fldCharType="separate"/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8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F5EBA" w14:textId="77777777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</w:tr>
      <w:tr w:rsidR="00B6618E" w:rsidRPr="002E4A29" w14:paraId="62F81F88" w14:textId="77777777" w:rsidTr="00B6618E">
        <w:trPr>
          <w:trHeight w:val="56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5431C" w14:textId="448EC5FC" w:rsidR="00B6618E" w:rsidRPr="002E4A29" w:rsidRDefault="00B6618E" w:rsidP="00B6618E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lastRenderedPageBreak/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otale complessivo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BC53BA" w14:textId="27640E8C" w:rsidR="00B6618E" w:rsidRPr="00B6618E" w:rsidRDefault="00B6618E" w:rsidP="00B6618E">
            <w:pPr>
              <w:keepNext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</w:pPr>
            <w:r w:rsidRPr="00B6618E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6618E">
              <w:rPr>
                <w:rFonts w:ascii="Arial Narrow" w:hAnsi="Arial Narrow"/>
                <w:b/>
              </w:rPr>
              <w:instrText xml:space="preserve"> FORMTEXT </w:instrText>
            </w:r>
            <w:r w:rsidRPr="00B6618E">
              <w:rPr>
                <w:rFonts w:ascii="Arial Narrow" w:hAnsi="Arial Narrow"/>
                <w:b/>
              </w:rPr>
            </w:r>
            <w:r w:rsidRPr="00B6618E">
              <w:rPr>
                <w:rFonts w:ascii="Arial Narrow" w:hAnsi="Arial Narrow"/>
                <w:b/>
              </w:rPr>
              <w:fldChar w:fldCharType="separate"/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8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D625" w14:textId="77777777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</w:tr>
    </w:tbl>
    <w:p w14:paraId="63DE994B" w14:textId="77777777" w:rsidR="009D47AD" w:rsidRDefault="009D47AD" w:rsidP="009D47AD">
      <w:pPr>
        <w:keepNext/>
        <w:ind w:right="-1"/>
        <w:jc w:val="center"/>
        <w:rPr>
          <w:rFonts w:ascii="DecimaWE Rg" w:hAnsi="DecimaWE Rg"/>
          <w:sz w:val="21"/>
          <w:szCs w:val="21"/>
        </w:rPr>
      </w:pPr>
    </w:p>
    <w:p w14:paraId="1B9AE807" w14:textId="77777777" w:rsidR="00E02591" w:rsidRDefault="00E02591" w:rsidP="00E02591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  <w:r w:rsidRPr="00A7132D">
        <w:rPr>
          <w:rFonts w:ascii="DecimaWE Rg" w:eastAsia="Arial" w:hAnsi="DecimaWE Rg" w:cs="Arial"/>
          <w:sz w:val="21"/>
          <w:szCs w:val="21"/>
        </w:rPr>
        <w:t xml:space="preserve">NB: </w:t>
      </w:r>
      <w:r>
        <w:rPr>
          <w:rFonts w:ascii="DecimaWE Rg" w:eastAsia="Arial" w:hAnsi="DecimaWE Rg" w:cs="Arial"/>
          <w:sz w:val="21"/>
          <w:szCs w:val="21"/>
        </w:rPr>
        <w:t>Compilare una scheda per ogni lavoratore del consorzio dedicato allo sviluppo del progetto.</w:t>
      </w:r>
    </w:p>
    <w:p w14:paraId="1B3AD5C5" w14:textId="220ED892" w:rsidR="009D47AD" w:rsidRDefault="009D47AD" w:rsidP="009D47AD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2E97271E" w14:textId="77C467B6" w:rsidR="00E02591" w:rsidRDefault="00E02591" w:rsidP="009D47AD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tbl>
      <w:tblPr>
        <w:tblW w:w="49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1577"/>
        <w:gridCol w:w="1577"/>
        <w:gridCol w:w="478"/>
        <w:gridCol w:w="1175"/>
        <w:gridCol w:w="1793"/>
        <w:gridCol w:w="540"/>
        <w:gridCol w:w="1137"/>
      </w:tblGrid>
      <w:tr w:rsidR="00E02591" w:rsidRPr="002E4A29" w14:paraId="53394A75" w14:textId="77777777" w:rsidTr="004A079C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86D229" w14:textId="7F6A2CEE" w:rsidR="00E02591" w:rsidRPr="002E4A29" w:rsidRDefault="00E02591" w:rsidP="00B842DC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Personale dedicato al </w:t>
            </w:r>
            <w:r w:rsidR="004A079C" w:rsidRPr="00E02591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COORDINAMENTO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="0073721F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del progetto 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(cognome e nome)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="00B6618E" w:rsidRPr="00B6618E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6618E" w:rsidRPr="00B6618E">
              <w:rPr>
                <w:rFonts w:ascii="Arial Narrow" w:hAnsi="Arial Narrow"/>
                <w:b/>
              </w:rPr>
              <w:instrText xml:space="preserve"> FORMTEXT </w:instrText>
            </w:r>
            <w:r w:rsidR="00B6618E" w:rsidRPr="00B6618E">
              <w:rPr>
                <w:rFonts w:ascii="Arial Narrow" w:hAnsi="Arial Narrow"/>
                <w:b/>
              </w:rPr>
            </w:r>
            <w:r w:rsidR="00B6618E" w:rsidRPr="00B6618E">
              <w:rPr>
                <w:rFonts w:ascii="Arial Narrow" w:hAnsi="Arial Narrow"/>
                <w:b/>
              </w:rPr>
              <w:fldChar w:fldCharType="separate"/>
            </w:r>
            <w:r w:rsidR="00B6618E" w:rsidRPr="00B6618E">
              <w:rPr>
                <w:rFonts w:ascii="Arial Narrow" w:hAnsi="Arial Narrow"/>
                <w:b/>
                <w:noProof/>
              </w:rPr>
              <w:t> </w:t>
            </w:r>
            <w:r w:rsidR="00B6618E" w:rsidRPr="00B6618E">
              <w:rPr>
                <w:rFonts w:ascii="Arial Narrow" w:hAnsi="Arial Narrow"/>
                <w:b/>
                <w:noProof/>
              </w:rPr>
              <w:t> </w:t>
            </w:r>
            <w:r w:rsidR="00B6618E" w:rsidRPr="00B6618E">
              <w:rPr>
                <w:rFonts w:ascii="Arial Narrow" w:hAnsi="Arial Narrow"/>
                <w:b/>
                <w:noProof/>
              </w:rPr>
              <w:t> </w:t>
            </w:r>
            <w:r w:rsidR="00B6618E" w:rsidRPr="00B6618E">
              <w:rPr>
                <w:rFonts w:ascii="Arial Narrow" w:hAnsi="Arial Narrow"/>
                <w:b/>
                <w:noProof/>
              </w:rPr>
              <w:t> </w:t>
            </w:r>
            <w:r w:rsidR="00B6618E" w:rsidRPr="00B6618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A079C" w:rsidRPr="002E4A29" w14:paraId="000D2629" w14:textId="77777777" w:rsidTr="00B6618E">
        <w:trPr>
          <w:trHeight w:val="405"/>
        </w:trPr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EA42FE" w14:textId="11693FD6" w:rsidR="004A079C" w:rsidRPr="002E4A29" w:rsidRDefault="004A079C" w:rsidP="004A079C">
            <w:pPr>
              <w:keepNext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Mese e anno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C3A1C4" w14:textId="77777777" w:rsidR="004A079C" w:rsidRDefault="004A079C" w:rsidP="004A079C">
            <w:pPr>
              <w:keepNext/>
              <w:spacing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</w:rPr>
              <w:footnoteReference w:id="7"/>
            </w:r>
          </w:p>
          <w:p w14:paraId="45EDBBF0" w14:textId="6921ADA6" w:rsidR="004A079C" w:rsidRPr="002E4A29" w:rsidRDefault="004A079C" w:rsidP="004A079C">
            <w:pPr>
              <w:keepNext/>
              <w:spacing w:before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totale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NON riproporzionato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vAlign w:val="center"/>
          </w:tcPr>
          <w:p w14:paraId="4C4FADAB" w14:textId="57BC4B1B" w:rsidR="004A079C" w:rsidRPr="002E4A29" w:rsidRDefault="004A079C" w:rsidP="004A079C">
            <w:pPr>
              <w:keepNext/>
              <w:ind w:left="709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           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INPS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C65DE7" w14:textId="4CFE4BAB" w:rsidR="004A079C" w:rsidRPr="002E4A29" w:rsidRDefault="004A079C" w:rsidP="004A079C">
            <w:pPr>
              <w:keepNext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INAIL</w:t>
            </w:r>
          </w:p>
        </w:tc>
      </w:tr>
      <w:tr w:rsidR="004A079C" w:rsidRPr="002E4A29" w14:paraId="2573CE92" w14:textId="77777777" w:rsidTr="00B6618E">
        <w:trPr>
          <w:trHeight w:val="540"/>
        </w:trPr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B210" w14:textId="77777777" w:rsidR="004A079C" w:rsidRPr="002E4A29" w:rsidRDefault="004A079C" w:rsidP="004A079C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C802" w14:textId="77777777" w:rsidR="004A079C" w:rsidRPr="002E4A29" w:rsidRDefault="004A079C" w:rsidP="004A079C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8B99A9" w14:textId="77777777" w:rsidR="004A079C" w:rsidRDefault="004A079C" w:rsidP="004A079C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Imponibile INPS</w:t>
            </w:r>
          </w:p>
          <w:p w14:paraId="1619E511" w14:textId="5092D3C4" w:rsidR="004A079C" w:rsidRPr="002E4A29" w:rsidRDefault="004A079C" w:rsidP="004A079C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totale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NON riproporzionato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5962466" w14:textId="77777777" w:rsidR="004A079C" w:rsidRDefault="004A079C" w:rsidP="004A079C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Oneri sociali INPS</w:t>
            </w:r>
          </w:p>
          <w:p w14:paraId="7A75737F" w14:textId="7BFF3637" w:rsidR="004A079C" w:rsidRPr="002E4A29" w:rsidRDefault="004A079C" w:rsidP="004A079C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totale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NON riproporzionato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F6C946" w14:textId="77777777" w:rsidR="00953040" w:rsidRDefault="00953040" w:rsidP="00953040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Imponibile INAIL</w:t>
            </w:r>
          </w:p>
          <w:p w14:paraId="06DCC36E" w14:textId="4F94365B" w:rsidR="004A079C" w:rsidRPr="002E4A29" w:rsidRDefault="00953040" w:rsidP="00953040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totale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NON riproporzionato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EFEBC" w14:textId="77777777" w:rsidR="004A079C" w:rsidRDefault="004A079C" w:rsidP="004A079C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Imponibile INPS</w:t>
            </w:r>
          </w:p>
          <w:p w14:paraId="5E4202D7" w14:textId="021F441F" w:rsidR="004A079C" w:rsidRPr="002E4A29" w:rsidRDefault="004A079C" w:rsidP="004A079C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totale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NON riproporzionato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B6618E" w:rsidRPr="002E4A29" w14:paraId="03110E5A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700F" w14:textId="30D6B3C2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D20E" w14:textId="37BAD7F8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3E6C" w14:textId="15FC0B4E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A299F2F" w14:textId="014A6A62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bookmarkEnd w:id="0"/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A1EC" w14:textId="1EDFEA2D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9808" w14:textId="0F277926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797FA22E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42F3" w14:textId="785F59A4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3D38" w14:textId="7CFEDEED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6F21" w14:textId="58BB135F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AC5FA0A" w14:textId="1BE3054C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1C31" w14:textId="6F4EE9A8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2D03" w14:textId="4166C2F3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218D75C7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B39A" w14:textId="1E51B3EE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DC35" w14:textId="3F706829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BF1C" w14:textId="5658B74C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6A3778D" w14:textId="247CC69D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4905" w14:textId="61DC2D01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14C5" w14:textId="56B77380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5932BC1F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175F" w14:textId="56D6E42B" w:rsidR="00B6618E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885A" w14:textId="0CFC2A54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D3D0" w14:textId="40F090C9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C30BAB7" w14:textId="67EF58AB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C48A" w14:textId="6429764E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B59A" w14:textId="25AC748A" w:rsidR="00B6618E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3C7AFF22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A938" w14:textId="63FFA2AE" w:rsidR="00B6618E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BD7C" w14:textId="6110D12A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11D1" w14:textId="5D351DEF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D375B9C" w14:textId="59CA4652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63F6" w14:textId="3FF8923A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AA9C" w14:textId="3E0E9E20" w:rsidR="00B6618E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49A87760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6430" w14:textId="51D51069" w:rsidR="00B6618E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41D5" w14:textId="75E35D5D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4B4A" w14:textId="2E81B518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87B3796" w14:textId="410D1A62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704D" w14:textId="2EB9F213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08B9" w14:textId="2E889FE4" w:rsidR="00B6618E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519481EA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F745" w14:textId="4A6AB143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E7B5" w14:textId="7A1F4375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FC31" w14:textId="1C6BE3D4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250E428" w14:textId="72100D76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8BDA" w14:textId="6CE152B6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024F" w14:textId="1B2F1139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1BB14EC5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0D36" w14:textId="77B469FB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A1D" w14:textId="5F52BDD0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E125" w14:textId="0448C9AE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E1536E3" w14:textId="776DC803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7244" w14:textId="499F16F2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5F57" w14:textId="7740257E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3115B766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9DF3" w14:textId="72EB3BF8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7E92" w14:textId="45689A32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744B" w14:textId="58F048CE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B291F24" w14:textId="1525DC1B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5CE7" w14:textId="6879C668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E5EE" w14:textId="22BD7261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44E1B9A5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9906" w14:textId="58D9AA9C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5445" w14:textId="3173056E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B3C9" w14:textId="24A40FE0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0B6DBE5" w14:textId="4501BFB8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AAAB" w14:textId="6F24CA49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5118" w14:textId="7171478E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05F8DA0D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C410" w14:textId="21D3084D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5A7A" w14:textId="37F2333C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CACC" w14:textId="61A466A7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524AABB" w14:textId="7B02F70C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B1BC" w14:textId="3BCC7428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3F0E" w14:textId="2D90F27B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09CBB746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CFA8" w14:textId="2CB32B42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3CF2" w14:textId="708F3CE5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CC61" w14:textId="422006B1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73B957A" w14:textId="61AD848C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6D6B" w14:textId="58C2DD4D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84B3" w14:textId="46B0C922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0324AD69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AFA6" w14:textId="0721085A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6E7E" w14:textId="194A26DC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7C8F" w14:textId="4CC1884F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5E78146" w14:textId="379715FE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0FB4" w14:textId="3A337C34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4BD9" w14:textId="6430A2F1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505750A6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600" w14:textId="38E7DF67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31F6" w14:textId="327242D1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918B" w14:textId="647A21F1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B8C5FE9" w14:textId="3C750879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1C07" w14:textId="70D2CF57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FCBB" w14:textId="62691E16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6033987C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CB6B" w14:textId="75B417F7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9CEA" w14:textId="1908671A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9D11" w14:textId="72681A66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05F69C4" w14:textId="1EC99F9C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872E" w14:textId="37FCF485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B6AB" w14:textId="7E3D6BC7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187E490D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A922" w14:textId="155CACDA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6042" w14:textId="1F5FEEE7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94D3" w14:textId="3E5CE73D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4BD3C1E" w14:textId="0D1FE867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2018" w14:textId="1C2377B5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0059" w14:textId="17B42EC0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35C26161" w14:textId="77777777" w:rsidTr="00B6618E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2EB8" w14:textId="767246FA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2F20" w14:textId="1919CCC0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8FC6" w14:textId="0DD092D5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8D2A521" w14:textId="159DA7E2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A2C2" w14:textId="5C3E4CE9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8FB1" w14:textId="5D196F3E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618E" w:rsidRPr="002E4A29" w14:paraId="4CCF29FD" w14:textId="77777777" w:rsidTr="00B6618E">
        <w:trPr>
          <w:trHeight w:val="510"/>
        </w:trPr>
        <w:tc>
          <w:tcPr>
            <w:tcW w:w="6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1E852D" w14:textId="77777777" w:rsidR="00B6618E" w:rsidRPr="002E4A29" w:rsidRDefault="00B6618E" w:rsidP="00B6618E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otale 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E7FF5E" w14:textId="07B9FE5F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3C81E7" w14:textId="05602A27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5506311" w14:textId="553DD104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F56F73" w14:textId="3F885ECB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C15464" w14:textId="6DA97181" w:rsidR="00B6618E" w:rsidRPr="00B842DC" w:rsidRDefault="00B6618E" w:rsidP="00B6618E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02591" w:rsidRPr="002E4A29" w14:paraId="52399E2F" w14:textId="77777777" w:rsidTr="00B6618E">
        <w:trPr>
          <w:trHeight w:val="225"/>
        </w:trPr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AA873" w14:textId="77777777" w:rsidR="00E02591" w:rsidRPr="002E4A29" w:rsidRDefault="00E02591" w:rsidP="00E02591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D1FF0" w14:textId="77777777" w:rsidR="00E02591" w:rsidRPr="002E4A29" w:rsidRDefault="00E02591" w:rsidP="00E02591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F240F" w14:textId="77777777" w:rsidR="00E02591" w:rsidRPr="002E4A29" w:rsidRDefault="00E02591" w:rsidP="00E02591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74689" w14:textId="77777777" w:rsidR="00E02591" w:rsidRPr="002E4A29" w:rsidRDefault="00E02591" w:rsidP="00E02591">
            <w:pPr>
              <w:keepNext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9F5F9" w14:textId="77777777" w:rsidR="00E02591" w:rsidRPr="002E4A29" w:rsidRDefault="00E02591" w:rsidP="00E02591">
            <w:pPr>
              <w:keepNext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E2335" w14:textId="77777777" w:rsidR="00E02591" w:rsidRPr="002E4A29" w:rsidRDefault="00E02591" w:rsidP="00E02591">
            <w:pPr>
              <w:keepNext/>
              <w:jc w:val="right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96240" w14:textId="77777777" w:rsidR="00E02591" w:rsidRPr="002E4A29" w:rsidRDefault="00E02591" w:rsidP="00E02591">
            <w:pPr>
              <w:keepNext/>
              <w:jc w:val="right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AFB5A" w14:textId="77777777" w:rsidR="00E02591" w:rsidRPr="002E4A29" w:rsidRDefault="00E02591" w:rsidP="00E02591">
            <w:pPr>
              <w:keepNext/>
              <w:jc w:val="right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B6618E" w:rsidRPr="002E4A29" w14:paraId="29C85571" w14:textId="77777777" w:rsidTr="00B6618E">
        <w:trPr>
          <w:trHeight w:val="454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65FE6" w14:textId="77777777" w:rsidR="00B6618E" w:rsidRPr="002E4A29" w:rsidRDefault="00B6618E" w:rsidP="00B6618E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otale lordo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49A077" w14:textId="7EC4F5EA" w:rsidR="00B6618E" w:rsidRPr="00925AB2" w:rsidRDefault="00B6618E" w:rsidP="00B6618E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  <w:r w:rsidRPr="00B6618E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6618E">
              <w:rPr>
                <w:rFonts w:ascii="Arial Narrow" w:hAnsi="Arial Narrow"/>
                <w:b/>
              </w:rPr>
              <w:instrText xml:space="preserve"> FORMTEXT </w:instrText>
            </w:r>
            <w:r w:rsidRPr="00B6618E">
              <w:rPr>
                <w:rFonts w:ascii="Arial Narrow" w:hAnsi="Arial Narrow"/>
                <w:b/>
              </w:rPr>
            </w:r>
            <w:r w:rsidRPr="00B6618E">
              <w:rPr>
                <w:rFonts w:ascii="Arial Narrow" w:hAnsi="Arial Narrow"/>
                <w:b/>
              </w:rPr>
              <w:fldChar w:fldCharType="separate"/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8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2372D0E" w14:textId="6C840D81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le presenti </w:t>
            </w:r>
            <w:r w:rsidRPr="00C231A2"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>voci, qui riportate per gli importi complessivi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, vanno poi riparametrate alle ore dedicate al progetto e riportate, così riproporzionate,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nella scheda 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di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</w:rPr>
              <w:t>riepilogo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(Tabella 2)</w:t>
            </w:r>
          </w:p>
        </w:tc>
      </w:tr>
      <w:tr w:rsidR="00B6618E" w:rsidRPr="002E4A29" w14:paraId="49517E20" w14:textId="77777777" w:rsidTr="00B6618E">
        <w:trPr>
          <w:trHeight w:val="454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82A459" w14:textId="77777777" w:rsidR="00B6618E" w:rsidRPr="002E4A29" w:rsidRDefault="00B6618E" w:rsidP="00B6618E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otale oneri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E7AB11" w14:textId="651B2085" w:rsidR="00B6618E" w:rsidRPr="00925AB2" w:rsidRDefault="00B6618E" w:rsidP="00B6618E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  <w:r w:rsidRPr="00B6618E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6618E">
              <w:rPr>
                <w:rFonts w:ascii="Arial Narrow" w:hAnsi="Arial Narrow"/>
                <w:b/>
              </w:rPr>
              <w:instrText xml:space="preserve"> FORMTEXT </w:instrText>
            </w:r>
            <w:r w:rsidRPr="00B6618E">
              <w:rPr>
                <w:rFonts w:ascii="Arial Narrow" w:hAnsi="Arial Narrow"/>
                <w:b/>
              </w:rPr>
            </w:r>
            <w:r w:rsidRPr="00B6618E">
              <w:rPr>
                <w:rFonts w:ascii="Arial Narrow" w:hAnsi="Arial Narrow"/>
                <w:b/>
              </w:rPr>
              <w:fldChar w:fldCharType="separate"/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8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AA8FA" w14:textId="77777777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</w:tr>
      <w:tr w:rsidR="00B6618E" w:rsidRPr="002E4A29" w14:paraId="6D7AA45E" w14:textId="77777777" w:rsidTr="00B6618E">
        <w:trPr>
          <w:trHeight w:val="56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05C7A" w14:textId="77777777" w:rsidR="00B6618E" w:rsidRPr="002E4A29" w:rsidRDefault="00B6618E" w:rsidP="00B6618E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otale complessivo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C89FC4" w14:textId="5CBB7ABC" w:rsidR="00B6618E" w:rsidRPr="00925AB2" w:rsidRDefault="00B6618E" w:rsidP="00B6618E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  <w:r w:rsidRPr="00B6618E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6618E">
              <w:rPr>
                <w:rFonts w:ascii="Arial Narrow" w:hAnsi="Arial Narrow"/>
                <w:b/>
              </w:rPr>
              <w:instrText xml:space="preserve"> FORMTEXT </w:instrText>
            </w:r>
            <w:r w:rsidRPr="00B6618E">
              <w:rPr>
                <w:rFonts w:ascii="Arial Narrow" w:hAnsi="Arial Narrow"/>
                <w:b/>
              </w:rPr>
            </w:r>
            <w:r w:rsidRPr="00B6618E">
              <w:rPr>
                <w:rFonts w:ascii="Arial Narrow" w:hAnsi="Arial Narrow"/>
                <w:b/>
              </w:rPr>
              <w:fldChar w:fldCharType="separate"/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8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0E2D" w14:textId="77777777" w:rsidR="00B6618E" w:rsidRPr="002E4A29" w:rsidRDefault="00B6618E" w:rsidP="00B6618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</w:tr>
    </w:tbl>
    <w:p w14:paraId="1500AA0E" w14:textId="77777777" w:rsidR="00E02591" w:rsidRDefault="00E02591" w:rsidP="00E02591">
      <w:pPr>
        <w:keepNext/>
        <w:ind w:right="-1"/>
        <w:jc w:val="center"/>
        <w:rPr>
          <w:rFonts w:ascii="DecimaWE Rg" w:hAnsi="DecimaWE Rg"/>
          <w:sz w:val="21"/>
          <w:szCs w:val="21"/>
        </w:rPr>
      </w:pPr>
    </w:p>
    <w:p w14:paraId="34B6C8DA" w14:textId="0D8577FE" w:rsidR="00E02591" w:rsidRDefault="00E02591" w:rsidP="009C02C1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  <w:r w:rsidRPr="00A7132D">
        <w:rPr>
          <w:rFonts w:ascii="DecimaWE Rg" w:eastAsia="Arial" w:hAnsi="DecimaWE Rg" w:cs="Arial"/>
          <w:sz w:val="21"/>
          <w:szCs w:val="21"/>
        </w:rPr>
        <w:t xml:space="preserve">NB: </w:t>
      </w:r>
      <w:r>
        <w:rPr>
          <w:rFonts w:ascii="DecimaWE Rg" w:eastAsia="Arial" w:hAnsi="DecimaWE Rg" w:cs="Arial"/>
          <w:sz w:val="21"/>
          <w:szCs w:val="21"/>
        </w:rPr>
        <w:t>Compilare una scheda per ogni lavoratore del consorzio dedicato al coordinamento del progetto.</w:t>
      </w:r>
      <w:r>
        <w:rPr>
          <w:rFonts w:ascii="DecimaWE Rg" w:eastAsia="Arial" w:hAnsi="DecimaWE Rg" w:cs="Arial"/>
          <w:sz w:val="21"/>
          <w:szCs w:val="21"/>
        </w:rPr>
        <w:br w:type="page"/>
      </w:r>
    </w:p>
    <w:p w14:paraId="351C30C3" w14:textId="33573B22" w:rsidR="00AC5F49" w:rsidRPr="00D0218D" w:rsidRDefault="00AC5F49" w:rsidP="00AC5F49">
      <w:pPr>
        <w:pStyle w:val="Intestazione"/>
        <w:spacing w:before="120" w:after="120" w:line="300" w:lineRule="atLeast"/>
        <w:jc w:val="both"/>
        <w:rPr>
          <w:rFonts w:ascii="DecimaWE Rg" w:eastAsia="Arial" w:hAnsi="DecimaWE Rg" w:cs="Arial"/>
          <w:sz w:val="21"/>
          <w:szCs w:val="21"/>
        </w:rPr>
      </w:pPr>
      <w:r w:rsidRPr="00D0218D">
        <w:rPr>
          <w:rFonts w:ascii="DecimaWE Rg" w:eastAsia="Arial" w:hAnsi="DecimaWE Rg" w:cs="Arial"/>
          <w:b/>
          <w:sz w:val="21"/>
          <w:szCs w:val="21"/>
        </w:rPr>
        <w:lastRenderedPageBreak/>
        <w:t>Facciate totali compilate, esclusa la presente</w:t>
      </w:r>
      <w:r w:rsidRPr="00D0218D">
        <w:rPr>
          <w:rFonts w:ascii="DecimaWE Rg" w:eastAsia="Arial" w:hAnsi="DecimaWE Rg" w:cs="Arial"/>
          <w:sz w:val="21"/>
          <w:szCs w:val="21"/>
        </w:rPr>
        <w:t>, del modulo in intestazione (“</w:t>
      </w:r>
      <w:r w:rsidRPr="00D0218D">
        <w:rPr>
          <w:rFonts w:ascii="DecimaWE Rg" w:hAnsi="DecimaWE Rg"/>
          <w:sz w:val="21"/>
          <w:szCs w:val="21"/>
        </w:rPr>
        <w:t>Rend_E2 – Dichiarazione costi salariali):</w:t>
      </w:r>
      <w:r w:rsidRPr="00D0218D">
        <w:rPr>
          <w:rFonts w:ascii="DecimaWE Rg" w:eastAsia="Arial" w:hAnsi="DecimaWE Rg" w:cs="Arial"/>
          <w:sz w:val="21"/>
          <w:szCs w:val="21"/>
        </w:rPr>
        <w:t xml:space="preserve"> </w:t>
      </w:r>
      <w:r w:rsidRPr="00D0218D">
        <w:rPr>
          <w:rFonts w:ascii="DecimaWE Rg" w:eastAsia="Arial" w:hAnsi="DecimaWE Rg" w:cs="Arial"/>
          <w:b/>
          <w:sz w:val="21"/>
          <w:szCs w:val="21"/>
        </w:rPr>
        <w:t xml:space="preserve">n. </w:t>
      </w:r>
      <w:r w:rsidR="00B6618E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B6618E">
        <w:rPr>
          <w:rFonts w:ascii="Arial Narrow" w:hAnsi="Arial Narrow"/>
          <w:b/>
        </w:rPr>
        <w:instrText xml:space="preserve"> FORMTEXT </w:instrText>
      </w:r>
      <w:r w:rsidR="00B6618E">
        <w:rPr>
          <w:rFonts w:ascii="Arial Narrow" w:hAnsi="Arial Narrow"/>
          <w:b/>
        </w:rPr>
      </w:r>
      <w:r w:rsidR="00B6618E">
        <w:rPr>
          <w:rFonts w:ascii="Arial Narrow" w:hAnsi="Arial Narrow"/>
          <w:b/>
        </w:rPr>
        <w:fldChar w:fldCharType="separate"/>
      </w:r>
      <w:r w:rsidR="00B6618E">
        <w:rPr>
          <w:rFonts w:ascii="Arial Narrow" w:hAnsi="Arial Narrow"/>
          <w:b/>
          <w:noProof/>
        </w:rPr>
        <w:t> </w:t>
      </w:r>
      <w:r w:rsidR="00B6618E">
        <w:rPr>
          <w:rFonts w:ascii="Arial Narrow" w:hAnsi="Arial Narrow"/>
          <w:b/>
          <w:noProof/>
        </w:rPr>
        <w:t> </w:t>
      </w:r>
      <w:r w:rsidR="00B6618E">
        <w:rPr>
          <w:rFonts w:ascii="Arial Narrow" w:hAnsi="Arial Narrow"/>
          <w:b/>
        </w:rPr>
        <w:fldChar w:fldCharType="end"/>
      </w:r>
      <w:r w:rsidRPr="00D0218D">
        <w:rPr>
          <w:rFonts w:ascii="DecimaWE Rg" w:eastAsia="Arial" w:hAnsi="DecimaWE Rg" w:cs="Arial"/>
          <w:b/>
          <w:sz w:val="21"/>
          <w:szCs w:val="21"/>
        </w:rPr>
        <w:t>-</w:t>
      </w:r>
    </w:p>
    <w:sectPr w:rsidR="00AC5F49" w:rsidRPr="00D0218D" w:rsidSect="00E673EC">
      <w:pgSz w:w="11906" w:h="16838"/>
      <w:pgMar w:top="851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9CAFB" w14:textId="77777777" w:rsidR="00017B78" w:rsidRDefault="00017B78" w:rsidP="003B0004">
      <w:r>
        <w:separator/>
      </w:r>
    </w:p>
  </w:endnote>
  <w:endnote w:type="continuationSeparator" w:id="0">
    <w:p w14:paraId="161BA6D5" w14:textId="77777777" w:rsidR="00017B78" w:rsidRDefault="00017B78" w:rsidP="003B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187177"/>
      <w:docPartObj>
        <w:docPartGallery w:val="Page Numbers (Bottom of Page)"/>
        <w:docPartUnique/>
      </w:docPartObj>
    </w:sdtPr>
    <w:sdtEndPr/>
    <w:sdtContent>
      <w:sdt>
        <w:sdtPr>
          <w:id w:val="-1005824926"/>
          <w:docPartObj>
            <w:docPartGallery w:val="Page Numbers (Top of Page)"/>
            <w:docPartUnique/>
          </w:docPartObj>
        </w:sdtPr>
        <w:sdtEndPr/>
        <w:sdtContent>
          <w:p w14:paraId="3E521FF4" w14:textId="20EE6974" w:rsidR="00686982" w:rsidRDefault="00686982" w:rsidP="00686982">
            <w:pPr>
              <w:pStyle w:val="Pidipagina"/>
              <w:jc w:val="right"/>
            </w:pPr>
            <w:r w:rsidRPr="002C7CE8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CE719B">
              <w:rPr>
                <w:rFonts w:ascii="DecimaWE Rg" w:hAnsi="DecimaWE Rg"/>
                <w:bCs/>
                <w:noProof/>
                <w:sz w:val="18"/>
                <w:szCs w:val="18"/>
              </w:rPr>
              <w:t>5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CE719B">
              <w:rPr>
                <w:rFonts w:ascii="DecimaWE Rg" w:hAnsi="DecimaWE Rg"/>
                <w:bCs/>
                <w:noProof/>
                <w:sz w:val="18"/>
                <w:szCs w:val="18"/>
              </w:rPr>
              <w:t>6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69DE04" w14:textId="77777777" w:rsidR="00686982" w:rsidRDefault="00686982" w:rsidP="006869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646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40886E" w14:textId="55DDC1E4" w:rsidR="00686982" w:rsidRDefault="00686982" w:rsidP="00686982">
            <w:pPr>
              <w:pStyle w:val="Pidipagina"/>
              <w:jc w:val="right"/>
            </w:pPr>
            <w:r w:rsidRPr="002C7CE8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CE719B">
              <w:rPr>
                <w:rFonts w:ascii="DecimaWE Rg" w:hAnsi="DecimaWE Rg"/>
                <w:bCs/>
                <w:noProof/>
                <w:sz w:val="18"/>
                <w:szCs w:val="18"/>
              </w:rPr>
              <w:t>4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CE719B">
              <w:rPr>
                <w:rFonts w:ascii="DecimaWE Rg" w:hAnsi="DecimaWE Rg"/>
                <w:bCs/>
                <w:noProof/>
                <w:sz w:val="18"/>
                <w:szCs w:val="18"/>
              </w:rPr>
              <w:t>6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5508D5" w14:textId="77777777" w:rsidR="00686982" w:rsidRDefault="006869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A2C3E" w14:textId="77777777" w:rsidR="00017B78" w:rsidRDefault="00017B78" w:rsidP="003B0004">
      <w:r>
        <w:separator/>
      </w:r>
    </w:p>
  </w:footnote>
  <w:footnote w:type="continuationSeparator" w:id="0">
    <w:p w14:paraId="58B45B23" w14:textId="77777777" w:rsidR="00017B78" w:rsidRDefault="00017B78" w:rsidP="003B0004">
      <w:r>
        <w:continuationSeparator/>
      </w:r>
    </w:p>
  </w:footnote>
  <w:footnote w:id="1">
    <w:p w14:paraId="6813E8F7" w14:textId="09C756A3" w:rsidR="00E02591" w:rsidRPr="000E4274" w:rsidRDefault="00E02591" w:rsidP="00A6324E">
      <w:pPr>
        <w:pStyle w:val="Testonotaapidipagina"/>
        <w:tabs>
          <w:tab w:val="left" w:pos="142"/>
        </w:tabs>
        <w:spacing w:before="60" w:after="60"/>
        <w:ind w:left="142" w:hanging="142"/>
        <w:jc w:val="both"/>
        <w:rPr>
          <w:rFonts w:ascii="DecimaWE Rg" w:hAnsi="DecimaWE Rg"/>
          <w:sz w:val="18"/>
          <w:szCs w:val="18"/>
        </w:rPr>
      </w:pPr>
      <w:r w:rsidRPr="000E4274">
        <w:rPr>
          <w:rFonts w:ascii="DecimaWE Rg" w:hAnsi="DecimaWE Rg"/>
          <w:color w:val="000000"/>
          <w:sz w:val="18"/>
          <w:szCs w:val="18"/>
          <w:vertAlign w:val="superscript"/>
          <w:lang w:eastAsia="it-IT"/>
        </w:rPr>
        <w:footnoteRef/>
      </w:r>
      <w:r w:rsidRPr="000E4274">
        <w:rPr>
          <w:rFonts w:ascii="DecimaWE Rg" w:hAnsi="DecimaWE Rg"/>
          <w:color w:val="000000"/>
          <w:sz w:val="18"/>
          <w:szCs w:val="18"/>
          <w:lang w:eastAsia="it-IT"/>
        </w:rPr>
        <w:t xml:space="preserve"> </w:t>
      </w:r>
      <w:r w:rsidRPr="000E4274">
        <w:rPr>
          <w:rFonts w:ascii="DecimaWE Rg" w:hAnsi="DecimaWE Rg"/>
          <w:color w:val="000000"/>
          <w:sz w:val="18"/>
          <w:szCs w:val="18"/>
          <w:lang w:eastAsia="it-IT"/>
        </w:rPr>
        <w:tab/>
        <w:t>Il periodo di riferimento massimo ammissibile sono 12 mesi dalla data di avvio del progetto.</w:t>
      </w:r>
    </w:p>
  </w:footnote>
  <w:footnote w:id="2">
    <w:p w14:paraId="440FA0D4" w14:textId="5CC93912" w:rsidR="00E02591" w:rsidRPr="000E4274" w:rsidRDefault="00E02591">
      <w:pPr>
        <w:pStyle w:val="Testonotaapidipagina"/>
        <w:rPr>
          <w:sz w:val="18"/>
          <w:szCs w:val="18"/>
        </w:rPr>
      </w:pPr>
      <w:r w:rsidRPr="000E4274">
        <w:rPr>
          <w:rStyle w:val="Rimandonotaapidipagina"/>
          <w:rFonts w:ascii="DecimaWE Rg" w:hAnsi="DecimaWE Rg"/>
          <w:sz w:val="18"/>
          <w:szCs w:val="18"/>
        </w:rPr>
        <w:footnoteRef/>
      </w:r>
      <w:r w:rsidRPr="000E4274">
        <w:rPr>
          <w:rFonts w:ascii="DecimaWE Rg" w:hAnsi="DecimaWE Rg"/>
          <w:sz w:val="18"/>
          <w:szCs w:val="18"/>
        </w:rPr>
        <w:t xml:space="preserve">  Importi della busta paga che rappresentano un costo effettivo per la cooperativa (ad es. retribuzione base e accessoria, quota parte malattia, ferie non godute, quota parte TFR, assicurazioni integrative su base volontaria, ecc.).</w:t>
      </w:r>
    </w:p>
  </w:footnote>
  <w:footnote w:id="3">
    <w:p w14:paraId="59CCD6A2" w14:textId="0BF245E0" w:rsidR="00E02591" w:rsidRPr="000E4274" w:rsidRDefault="00E02591" w:rsidP="00171184">
      <w:pPr>
        <w:pStyle w:val="Testonotaapidipagina"/>
        <w:rPr>
          <w:rFonts w:ascii="DecimaWE Rg" w:hAnsi="DecimaWE Rg"/>
          <w:sz w:val="18"/>
          <w:szCs w:val="18"/>
        </w:rPr>
      </w:pPr>
      <w:r w:rsidRPr="00E673EC">
        <w:rPr>
          <w:rStyle w:val="Rimandonotaapidipagina"/>
          <w:rFonts w:ascii="DecimaWE Rg" w:hAnsi="DecimaWE Rg"/>
        </w:rPr>
        <w:footnoteRef/>
      </w:r>
      <w:r w:rsidRPr="00E673EC">
        <w:rPr>
          <w:rFonts w:ascii="DecimaWE Rg" w:hAnsi="DecimaWE Rg"/>
        </w:rPr>
        <w:t xml:space="preserve"> </w:t>
      </w:r>
      <w:r w:rsidRPr="000E4274">
        <w:rPr>
          <w:rFonts w:ascii="DecimaWE Rg" w:hAnsi="DecimaWE Rg"/>
          <w:sz w:val="18"/>
          <w:szCs w:val="18"/>
        </w:rPr>
        <w:t>A tempo indeterminato, determinato, altre tipologie contrattual</w:t>
      </w:r>
      <w:r>
        <w:rPr>
          <w:rFonts w:ascii="DecimaWE Rg" w:hAnsi="DecimaWE Rg"/>
          <w:sz w:val="18"/>
          <w:szCs w:val="18"/>
        </w:rPr>
        <w:t>i</w:t>
      </w:r>
    </w:p>
  </w:footnote>
  <w:footnote w:id="4">
    <w:p w14:paraId="2252EDFA" w14:textId="77777777" w:rsidR="00E02591" w:rsidRPr="000E4274" w:rsidRDefault="00E02591" w:rsidP="00171184">
      <w:pPr>
        <w:pStyle w:val="Testonotaapidipagina"/>
        <w:tabs>
          <w:tab w:val="left" w:pos="142"/>
        </w:tabs>
        <w:spacing w:before="60" w:after="60"/>
        <w:ind w:left="142" w:hanging="142"/>
        <w:jc w:val="both"/>
        <w:rPr>
          <w:rFonts w:ascii="DecimaWE Rg" w:hAnsi="DecimaWE Rg"/>
          <w:sz w:val="18"/>
          <w:szCs w:val="18"/>
        </w:rPr>
      </w:pPr>
      <w:r w:rsidRPr="000E4274">
        <w:rPr>
          <w:rFonts w:ascii="DecimaWE Rg" w:hAnsi="DecimaWE Rg"/>
          <w:color w:val="000000"/>
          <w:sz w:val="18"/>
          <w:szCs w:val="18"/>
          <w:vertAlign w:val="superscript"/>
          <w:lang w:eastAsia="it-IT"/>
        </w:rPr>
        <w:footnoteRef/>
      </w:r>
      <w:r w:rsidRPr="000E4274">
        <w:rPr>
          <w:rFonts w:ascii="DecimaWE Rg" w:hAnsi="DecimaWE Rg"/>
          <w:color w:val="000000"/>
          <w:sz w:val="18"/>
          <w:szCs w:val="18"/>
          <w:lang w:eastAsia="it-IT"/>
        </w:rPr>
        <w:t xml:space="preserve"> </w:t>
      </w:r>
      <w:r w:rsidRPr="000E4274">
        <w:rPr>
          <w:rFonts w:ascii="DecimaWE Rg" w:hAnsi="DecimaWE Rg"/>
          <w:color w:val="000000"/>
          <w:sz w:val="18"/>
          <w:szCs w:val="18"/>
          <w:lang w:eastAsia="it-IT"/>
        </w:rPr>
        <w:tab/>
        <w:t>Il periodo di riferimento massimo ammissibile sono 12 mesi dalla data di avvio del progetto.</w:t>
      </w:r>
    </w:p>
  </w:footnote>
  <w:footnote w:id="5">
    <w:p w14:paraId="62806397" w14:textId="77777777" w:rsidR="00E02591" w:rsidRPr="000E4274" w:rsidRDefault="00E02591" w:rsidP="00171184">
      <w:pPr>
        <w:pStyle w:val="Testonotaapidipagina"/>
        <w:rPr>
          <w:sz w:val="18"/>
          <w:szCs w:val="18"/>
        </w:rPr>
      </w:pPr>
      <w:r w:rsidRPr="000E4274">
        <w:rPr>
          <w:rStyle w:val="Rimandonotaapidipagina"/>
          <w:rFonts w:ascii="DecimaWE Rg" w:hAnsi="DecimaWE Rg"/>
          <w:sz w:val="18"/>
          <w:szCs w:val="18"/>
        </w:rPr>
        <w:footnoteRef/>
      </w:r>
      <w:r w:rsidRPr="000E4274">
        <w:rPr>
          <w:rFonts w:ascii="DecimaWE Rg" w:hAnsi="DecimaWE Rg"/>
          <w:sz w:val="18"/>
          <w:szCs w:val="18"/>
        </w:rPr>
        <w:t xml:space="preserve">  Importi della busta paga che rappresentano un costo effettivo per la cooperativa (ad es. retribuzione base e accessoria, quota parte malattia, ferie non godute, quota parte TFR, assicurazioni integrative su base volontaria, ecc.).</w:t>
      </w:r>
    </w:p>
  </w:footnote>
  <w:footnote w:id="6">
    <w:p w14:paraId="700681DE" w14:textId="77777777" w:rsidR="00E02591" w:rsidRPr="00A0456E" w:rsidRDefault="00E02591" w:rsidP="009D47AD">
      <w:pPr>
        <w:pStyle w:val="Testonotaapidipagina"/>
        <w:spacing w:after="6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Importi della busta paga</w:t>
      </w:r>
      <w:r>
        <w:rPr>
          <w:rFonts w:ascii="DecimaWE Rg" w:hAnsi="DecimaWE Rg"/>
        </w:rPr>
        <w:t xml:space="preserve">, totali, </w:t>
      </w:r>
      <w:r w:rsidRPr="00A0456E">
        <w:rPr>
          <w:rFonts w:ascii="DecimaWE Rg" w:hAnsi="DecimaWE Rg"/>
        </w:rPr>
        <w:t>che rappresentano un costo effettivo per la cooperativa (</w:t>
      </w:r>
      <w:r>
        <w:rPr>
          <w:rFonts w:ascii="DecimaWE Rg" w:hAnsi="DecimaWE Rg"/>
        </w:rPr>
        <w:t>per</w:t>
      </w:r>
      <w:r w:rsidRPr="00A0456E">
        <w:rPr>
          <w:rFonts w:ascii="DecimaWE Rg" w:hAnsi="DecimaWE Rg"/>
        </w:rPr>
        <w:t xml:space="preserve"> es. retribuzione base e accessoria, quota parte malattia, ferie non godute, quota parte TFR</w:t>
      </w:r>
      <w:r>
        <w:rPr>
          <w:rFonts w:ascii="DecimaWE Rg" w:hAnsi="DecimaWE Rg"/>
        </w:rPr>
        <w:t>,</w:t>
      </w:r>
      <w:r w:rsidRPr="00C03681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assicurazioni integrative su base volontaria, ecc.</w:t>
      </w:r>
      <w:r w:rsidRPr="00A0456E">
        <w:rPr>
          <w:rFonts w:ascii="DecimaWE Rg" w:hAnsi="DecimaWE Rg"/>
        </w:rPr>
        <w:t>).</w:t>
      </w:r>
    </w:p>
  </w:footnote>
  <w:footnote w:id="7">
    <w:p w14:paraId="4C0FA427" w14:textId="77777777" w:rsidR="004A079C" w:rsidRPr="00A0456E" w:rsidRDefault="004A079C" w:rsidP="009D47AD">
      <w:pPr>
        <w:pStyle w:val="Testonotaapidipagina"/>
        <w:spacing w:after="6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Importi della busta paga</w:t>
      </w:r>
      <w:r>
        <w:rPr>
          <w:rFonts w:ascii="DecimaWE Rg" w:hAnsi="DecimaWE Rg"/>
        </w:rPr>
        <w:t xml:space="preserve">, totali, </w:t>
      </w:r>
      <w:r w:rsidRPr="00A0456E">
        <w:rPr>
          <w:rFonts w:ascii="DecimaWE Rg" w:hAnsi="DecimaWE Rg"/>
        </w:rPr>
        <w:t>che rappresentano un costo effettivo per la cooperativa (</w:t>
      </w:r>
      <w:r>
        <w:rPr>
          <w:rFonts w:ascii="DecimaWE Rg" w:hAnsi="DecimaWE Rg"/>
        </w:rPr>
        <w:t>per</w:t>
      </w:r>
      <w:r w:rsidRPr="00A0456E">
        <w:rPr>
          <w:rFonts w:ascii="DecimaWE Rg" w:hAnsi="DecimaWE Rg"/>
        </w:rPr>
        <w:t xml:space="preserve"> es. retribuzione base e accessoria, quota parte malattia, ferie non godute, quota parte TFR</w:t>
      </w:r>
      <w:r>
        <w:rPr>
          <w:rFonts w:ascii="DecimaWE Rg" w:hAnsi="DecimaWE Rg"/>
        </w:rPr>
        <w:t>,</w:t>
      </w:r>
      <w:r w:rsidRPr="00C03681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assicurazioni integrative su base volontaria, ecc.</w:t>
      </w:r>
      <w:r w:rsidRPr="00A0456E">
        <w:rPr>
          <w:rFonts w:ascii="DecimaWE Rg" w:hAnsi="DecimaWE Rg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149F1" w14:textId="77777777" w:rsidR="00686982" w:rsidRDefault="00686982" w:rsidP="00686982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Rend_E2 – Dichiarazione costi salariali</w:t>
    </w:r>
  </w:p>
  <w:p w14:paraId="7BEEC6AB" w14:textId="77777777" w:rsidR="00C231A2" w:rsidRDefault="00C231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7C93F" w14:textId="77777777" w:rsidR="00686982" w:rsidRDefault="00686982" w:rsidP="00686982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Rend_E2 – Dichiarazione costi salariali</w:t>
    </w:r>
  </w:p>
  <w:p w14:paraId="1FD7CD7A" w14:textId="77777777" w:rsidR="00C231A2" w:rsidRDefault="00C231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72"/>
    <w:multiLevelType w:val="hybridMultilevel"/>
    <w:tmpl w:val="7534A8BC"/>
    <w:lvl w:ilvl="0" w:tplc="732823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408"/>
    <w:multiLevelType w:val="hybridMultilevel"/>
    <w:tmpl w:val="C2BC2C4C"/>
    <w:lvl w:ilvl="0" w:tplc="732823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5AAA"/>
    <w:multiLevelType w:val="hybridMultilevel"/>
    <w:tmpl w:val="E9C8532E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218A"/>
    <w:multiLevelType w:val="hybridMultilevel"/>
    <w:tmpl w:val="EBF47544"/>
    <w:lvl w:ilvl="0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E31DA6"/>
    <w:multiLevelType w:val="hybridMultilevel"/>
    <w:tmpl w:val="5D32A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253B"/>
    <w:multiLevelType w:val="hybridMultilevel"/>
    <w:tmpl w:val="9148EE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B49B4"/>
    <w:multiLevelType w:val="hybridMultilevel"/>
    <w:tmpl w:val="9148EE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10346"/>
    <w:multiLevelType w:val="hybridMultilevel"/>
    <w:tmpl w:val="15469AB2"/>
    <w:lvl w:ilvl="0" w:tplc="D0282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3A3C"/>
    <w:multiLevelType w:val="hybridMultilevel"/>
    <w:tmpl w:val="7A64C190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B4F72"/>
    <w:multiLevelType w:val="hybridMultilevel"/>
    <w:tmpl w:val="359E380C"/>
    <w:lvl w:ilvl="0" w:tplc="00DEADC6">
      <w:start w:val="1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00C73"/>
    <w:multiLevelType w:val="hybridMultilevel"/>
    <w:tmpl w:val="8DF8DBE6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02E73"/>
    <w:multiLevelType w:val="hybridMultilevel"/>
    <w:tmpl w:val="207EFFFC"/>
    <w:lvl w:ilvl="0" w:tplc="732823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50554"/>
    <w:multiLevelType w:val="hybridMultilevel"/>
    <w:tmpl w:val="522A7A0C"/>
    <w:lvl w:ilvl="0" w:tplc="8DE62B86">
      <w:numFmt w:val="bullet"/>
      <w:lvlText w:val="-"/>
      <w:lvlJc w:val="left"/>
      <w:pPr>
        <w:ind w:left="539" w:hanging="286"/>
      </w:pPr>
      <w:rPr>
        <w:rFonts w:ascii="Arial" w:eastAsia="Arial" w:hAnsi="Arial" w:cs="Arial" w:hint="default"/>
        <w:w w:val="99"/>
        <w:sz w:val="20"/>
        <w:szCs w:val="20"/>
      </w:rPr>
    </w:lvl>
    <w:lvl w:ilvl="1" w:tplc="26DAD2FC">
      <w:numFmt w:val="bullet"/>
      <w:lvlText w:val="•"/>
      <w:lvlJc w:val="left"/>
      <w:pPr>
        <w:ind w:left="1476" w:hanging="286"/>
      </w:pPr>
      <w:rPr>
        <w:rFonts w:hint="default"/>
      </w:rPr>
    </w:lvl>
    <w:lvl w:ilvl="2" w:tplc="C66A4F74">
      <w:numFmt w:val="bullet"/>
      <w:lvlText w:val="•"/>
      <w:lvlJc w:val="left"/>
      <w:pPr>
        <w:ind w:left="2412" w:hanging="286"/>
      </w:pPr>
      <w:rPr>
        <w:rFonts w:hint="default"/>
      </w:rPr>
    </w:lvl>
    <w:lvl w:ilvl="3" w:tplc="9912CEB4">
      <w:numFmt w:val="bullet"/>
      <w:lvlText w:val="•"/>
      <w:lvlJc w:val="left"/>
      <w:pPr>
        <w:ind w:left="3348" w:hanging="286"/>
      </w:pPr>
      <w:rPr>
        <w:rFonts w:hint="default"/>
      </w:rPr>
    </w:lvl>
    <w:lvl w:ilvl="4" w:tplc="4C5E458A">
      <w:numFmt w:val="bullet"/>
      <w:lvlText w:val="•"/>
      <w:lvlJc w:val="left"/>
      <w:pPr>
        <w:ind w:left="4284" w:hanging="286"/>
      </w:pPr>
      <w:rPr>
        <w:rFonts w:hint="default"/>
      </w:rPr>
    </w:lvl>
    <w:lvl w:ilvl="5" w:tplc="1E4222FA">
      <w:numFmt w:val="bullet"/>
      <w:lvlText w:val="•"/>
      <w:lvlJc w:val="left"/>
      <w:pPr>
        <w:ind w:left="5220" w:hanging="286"/>
      </w:pPr>
      <w:rPr>
        <w:rFonts w:hint="default"/>
      </w:rPr>
    </w:lvl>
    <w:lvl w:ilvl="6" w:tplc="36F85556">
      <w:numFmt w:val="bullet"/>
      <w:lvlText w:val="•"/>
      <w:lvlJc w:val="left"/>
      <w:pPr>
        <w:ind w:left="6156" w:hanging="286"/>
      </w:pPr>
      <w:rPr>
        <w:rFonts w:hint="default"/>
      </w:rPr>
    </w:lvl>
    <w:lvl w:ilvl="7" w:tplc="231C37C0">
      <w:numFmt w:val="bullet"/>
      <w:lvlText w:val="•"/>
      <w:lvlJc w:val="left"/>
      <w:pPr>
        <w:ind w:left="7092" w:hanging="286"/>
      </w:pPr>
      <w:rPr>
        <w:rFonts w:hint="default"/>
      </w:rPr>
    </w:lvl>
    <w:lvl w:ilvl="8" w:tplc="0F4C3E28">
      <w:numFmt w:val="bullet"/>
      <w:lvlText w:val="•"/>
      <w:lvlJc w:val="left"/>
      <w:pPr>
        <w:ind w:left="8028" w:hanging="286"/>
      </w:pPr>
      <w:rPr>
        <w:rFonts w:hint="default"/>
      </w:rPr>
    </w:lvl>
  </w:abstractNum>
  <w:abstractNum w:abstractNumId="30" w15:restartNumberingAfterBreak="0">
    <w:nsid w:val="77251E59"/>
    <w:multiLevelType w:val="hybridMultilevel"/>
    <w:tmpl w:val="C1021682"/>
    <w:lvl w:ilvl="0" w:tplc="0410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15"/>
  </w:num>
  <w:num w:numId="5">
    <w:abstractNumId w:val="26"/>
  </w:num>
  <w:num w:numId="6">
    <w:abstractNumId w:val="25"/>
  </w:num>
  <w:num w:numId="7">
    <w:abstractNumId w:val="13"/>
  </w:num>
  <w:num w:numId="8">
    <w:abstractNumId w:val="30"/>
  </w:num>
  <w:num w:numId="9">
    <w:abstractNumId w:val="4"/>
  </w:num>
  <w:num w:numId="10">
    <w:abstractNumId w:val="23"/>
  </w:num>
  <w:num w:numId="11">
    <w:abstractNumId w:val="28"/>
  </w:num>
  <w:num w:numId="12">
    <w:abstractNumId w:val="27"/>
  </w:num>
  <w:num w:numId="13">
    <w:abstractNumId w:val="16"/>
  </w:num>
  <w:num w:numId="14">
    <w:abstractNumId w:val="18"/>
  </w:num>
  <w:num w:numId="15">
    <w:abstractNumId w:val="20"/>
  </w:num>
  <w:num w:numId="16">
    <w:abstractNumId w:val="7"/>
  </w:num>
  <w:num w:numId="17">
    <w:abstractNumId w:val="19"/>
  </w:num>
  <w:num w:numId="18">
    <w:abstractNumId w:val="0"/>
  </w:num>
  <w:num w:numId="19">
    <w:abstractNumId w:val="8"/>
  </w:num>
  <w:num w:numId="20">
    <w:abstractNumId w:val="12"/>
  </w:num>
  <w:num w:numId="21">
    <w:abstractNumId w:val="14"/>
  </w:num>
  <w:num w:numId="22">
    <w:abstractNumId w:val="24"/>
  </w:num>
  <w:num w:numId="23">
    <w:abstractNumId w:val="2"/>
  </w:num>
  <w:num w:numId="24">
    <w:abstractNumId w:val="1"/>
  </w:num>
  <w:num w:numId="25">
    <w:abstractNumId w:val="17"/>
  </w:num>
  <w:num w:numId="26">
    <w:abstractNumId w:val="21"/>
  </w:num>
  <w:num w:numId="27">
    <w:abstractNumId w:val="5"/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1"/>
  </w:num>
  <w:num w:numId="31">
    <w:abstractNumId w:val="11"/>
  </w:num>
  <w:num w:numId="32">
    <w:abstractNumId w:val="9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12061"/>
    <w:rsid w:val="00017B78"/>
    <w:rsid w:val="00027263"/>
    <w:rsid w:val="000301F4"/>
    <w:rsid w:val="00036A00"/>
    <w:rsid w:val="00044E9C"/>
    <w:rsid w:val="00055201"/>
    <w:rsid w:val="000C495C"/>
    <w:rsid w:val="000E15F1"/>
    <w:rsid w:val="000E4274"/>
    <w:rsid w:val="000F441F"/>
    <w:rsid w:val="00103234"/>
    <w:rsid w:val="00107192"/>
    <w:rsid w:val="00107F2C"/>
    <w:rsid w:val="00110ECE"/>
    <w:rsid w:val="00153D52"/>
    <w:rsid w:val="00163774"/>
    <w:rsid w:val="00164020"/>
    <w:rsid w:val="00171184"/>
    <w:rsid w:val="0019134B"/>
    <w:rsid w:val="00192161"/>
    <w:rsid w:val="00194C86"/>
    <w:rsid w:val="001B6D0C"/>
    <w:rsid w:val="001C5FF7"/>
    <w:rsid w:val="001D1901"/>
    <w:rsid w:val="001D27C0"/>
    <w:rsid w:val="001E0E8C"/>
    <w:rsid w:val="001E2044"/>
    <w:rsid w:val="00217C95"/>
    <w:rsid w:val="0022417F"/>
    <w:rsid w:val="00261AF4"/>
    <w:rsid w:val="002A4FD0"/>
    <w:rsid w:val="002A6802"/>
    <w:rsid w:val="002B0E78"/>
    <w:rsid w:val="002C2767"/>
    <w:rsid w:val="002F0C87"/>
    <w:rsid w:val="00300862"/>
    <w:rsid w:val="00313088"/>
    <w:rsid w:val="003272E2"/>
    <w:rsid w:val="00333B07"/>
    <w:rsid w:val="00335089"/>
    <w:rsid w:val="00345962"/>
    <w:rsid w:val="003543D9"/>
    <w:rsid w:val="003870D9"/>
    <w:rsid w:val="003B0004"/>
    <w:rsid w:val="003D3130"/>
    <w:rsid w:val="003E0F1D"/>
    <w:rsid w:val="003E1848"/>
    <w:rsid w:val="00416588"/>
    <w:rsid w:val="00432799"/>
    <w:rsid w:val="004410C2"/>
    <w:rsid w:val="00455D0F"/>
    <w:rsid w:val="00462D92"/>
    <w:rsid w:val="00466007"/>
    <w:rsid w:val="004A079C"/>
    <w:rsid w:val="004E2913"/>
    <w:rsid w:val="004F060F"/>
    <w:rsid w:val="00504C2B"/>
    <w:rsid w:val="0051003B"/>
    <w:rsid w:val="00523B6E"/>
    <w:rsid w:val="005346A8"/>
    <w:rsid w:val="00592080"/>
    <w:rsid w:val="005A5F99"/>
    <w:rsid w:val="005C0789"/>
    <w:rsid w:val="005C0CA0"/>
    <w:rsid w:val="005E2746"/>
    <w:rsid w:val="006128BD"/>
    <w:rsid w:val="00617893"/>
    <w:rsid w:val="006232EB"/>
    <w:rsid w:val="00626AA1"/>
    <w:rsid w:val="00646DDD"/>
    <w:rsid w:val="0066675E"/>
    <w:rsid w:val="00686982"/>
    <w:rsid w:val="006B01FF"/>
    <w:rsid w:val="00714EDC"/>
    <w:rsid w:val="0073721F"/>
    <w:rsid w:val="007519D1"/>
    <w:rsid w:val="007632A4"/>
    <w:rsid w:val="00763E8E"/>
    <w:rsid w:val="00766713"/>
    <w:rsid w:val="007900EA"/>
    <w:rsid w:val="007B5589"/>
    <w:rsid w:val="007C2196"/>
    <w:rsid w:val="007F03F4"/>
    <w:rsid w:val="00832F03"/>
    <w:rsid w:val="00836EE2"/>
    <w:rsid w:val="00851305"/>
    <w:rsid w:val="008555EF"/>
    <w:rsid w:val="00881FC6"/>
    <w:rsid w:val="00890178"/>
    <w:rsid w:val="00895E2D"/>
    <w:rsid w:val="008C060B"/>
    <w:rsid w:val="00925AB2"/>
    <w:rsid w:val="00945DC8"/>
    <w:rsid w:val="00953040"/>
    <w:rsid w:val="00987808"/>
    <w:rsid w:val="009C02C1"/>
    <w:rsid w:val="009C7636"/>
    <w:rsid w:val="009D47AD"/>
    <w:rsid w:val="009F1699"/>
    <w:rsid w:val="00A076A0"/>
    <w:rsid w:val="00A10719"/>
    <w:rsid w:val="00A36453"/>
    <w:rsid w:val="00A6324E"/>
    <w:rsid w:val="00AA3977"/>
    <w:rsid w:val="00AA7D0E"/>
    <w:rsid w:val="00AC5F49"/>
    <w:rsid w:val="00AE4D47"/>
    <w:rsid w:val="00AE5197"/>
    <w:rsid w:val="00B02ED0"/>
    <w:rsid w:val="00B54695"/>
    <w:rsid w:val="00B6618E"/>
    <w:rsid w:val="00B723B7"/>
    <w:rsid w:val="00B74C96"/>
    <w:rsid w:val="00B842DC"/>
    <w:rsid w:val="00BA0175"/>
    <w:rsid w:val="00BA38F0"/>
    <w:rsid w:val="00BB70B5"/>
    <w:rsid w:val="00BC7409"/>
    <w:rsid w:val="00BD65AF"/>
    <w:rsid w:val="00C1144B"/>
    <w:rsid w:val="00C1690D"/>
    <w:rsid w:val="00C231A2"/>
    <w:rsid w:val="00C37404"/>
    <w:rsid w:val="00C406FB"/>
    <w:rsid w:val="00C44476"/>
    <w:rsid w:val="00C5249B"/>
    <w:rsid w:val="00C579C4"/>
    <w:rsid w:val="00C7038D"/>
    <w:rsid w:val="00C71BAD"/>
    <w:rsid w:val="00CA3E16"/>
    <w:rsid w:val="00CC041C"/>
    <w:rsid w:val="00CD460D"/>
    <w:rsid w:val="00CD6DFF"/>
    <w:rsid w:val="00CE719B"/>
    <w:rsid w:val="00D0218D"/>
    <w:rsid w:val="00D17D59"/>
    <w:rsid w:val="00D37230"/>
    <w:rsid w:val="00D54C75"/>
    <w:rsid w:val="00D64F0E"/>
    <w:rsid w:val="00D703DD"/>
    <w:rsid w:val="00DA595B"/>
    <w:rsid w:val="00DC104F"/>
    <w:rsid w:val="00DC2204"/>
    <w:rsid w:val="00DD56F7"/>
    <w:rsid w:val="00DD629F"/>
    <w:rsid w:val="00DF28A4"/>
    <w:rsid w:val="00DF67E0"/>
    <w:rsid w:val="00E02591"/>
    <w:rsid w:val="00E11C67"/>
    <w:rsid w:val="00E26AD3"/>
    <w:rsid w:val="00E57053"/>
    <w:rsid w:val="00E610A8"/>
    <w:rsid w:val="00E673EC"/>
    <w:rsid w:val="00E702AA"/>
    <w:rsid w:val="00E93CBE"/>
    <w:rsid w:val="00ED6CEE"/>
    <w:rsid w:val="00EE190D"/>
    <w:rsid w:val="00F11A8C"/>
    <w:rsid w:val="00F13051"/>
    <w:rsid w:val="00F21162"/>
    <w:rsid w:val="00F326BE"/>
    <w:rsid w:val="00F4381B"/>
    <w:rsid w:val="00F819A5"/>
    <w:rsid w:val="00FE6A8E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7FD568"/>
  <w15:docId w15:val="{CCC4410B-8300-4E1E-AE97-1489EB98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D1901"/>
    <w:pPr>
      <w:keepNext/>
      <w:spacing w:after="480"/>
      <w:jc w:val="center"/>
      <w:outlineLvl w:val="3"/>
    </w:pPr>
    <w:rPr>
      <w:rFonts w:ascii="Century Gothic" w:hAnsi="Century Gothic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00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0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3B00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00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C71BA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</w:rPr>
  </w:style>
  <w:style w:type="paragraph" w:styleId="NormaleWeb">
    <w:name w:val="Normal (Web)"/>
    <w:basedOn w:val="Normale"/>
    <w:uiPriority w:val="99"/>
    <w:semiHidden/>
    <w:rsid w:val="00C71BAD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D1901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customStyle="1" w:styleId="Standard">
    <w:name w:val="Standard"/>
    <w:rsid w:val="001D1901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paragraph" w:styleId="Testonotaapidipagina">
    <w:name w:val="footnote text"/>
    <w:basedOn w:val="Normale"/>
    <w:link w:val="TestonotaapidipaginaCarattere"/>
    <w:rsid w:val="00895E2D"/>
    <w:pPr>
      <w:suppressAutoHyphens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5E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895E2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E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E7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E57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113C-2565-4B09-A9FD-3FC3D899D5FD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f6770bbb-e797-4f3b-bee5-89125ec896e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25801A-D0D8-4AED-8D04-CE87052EB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F26BE-244D-481F-9606-EFB4DADD3E27}"/>
</file>

<file path=customXml/itemProps4.xml><?xml version="1.0" encoding="utf-8"?>
<ds:datastoreItem xmlns:ds="http://schemas.openxmlformats.org/officeDocument/2006/customXml" ds:itemID="{FB9C4A7D-6870-400D-A47A-59F7FD5C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 Michele</dc:creator>
  <cp:lastModifiedBy>Zearo Elena</cp:lastModifiedBy>
  <cp:revision>4</cp:revision>
  <cp:lastPrinted>2022-01-31T04:11:00Z</cp:lastPrinted>
  <dcterms:created xsi:type="dcterms:W3CDTF">2022-01-31T04:12:00Z</dcterms:created>
  <dcterms:modified xsi:type="dcterms:W3CDTF">2022-01-31T04:27:00Z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