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3B3134B7" w14:textId="77777777" w:rsidR="00CD2472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</w:p>
          <w:p w14:paraId="379EDAF2" w14:textId="7FB0C2E1" w:rsidR="00135D88" w:rsidRPr="00135D88" w:rsidRDefault="00135D88" w:rsidP="00135D88">
            <w:pPr>
              <w:pStyle w:val="Titolo1"/>
              <w:spacing w:before="120"/>
              <w:jc w:val="left"/>
            </w:pP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</w:p>
          <w:p w14:paraId="37FEB08E" w14:textId="55C8D602" w:rsidR="00135D88" w:rsidRDefault="00775142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9/2023 art. 11</w:t>
            </w:r>
          </w:p>
        </w:tc>
        <w:tc>
          <w:tcPr>
            <w:tcW w:w="5093" w:type="dxa"/>
          </w:tcPr>
          <w:p w14:paraId="40C80CA1" w14:textId="047DC353" w:rsidR="00135D88" w:rsidRPr="00135D88" w:rsidRDefault="00DE2973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rFonts w:ascii="DecimaWE Rg" w:hAnsi="DecimaWE Rg"/>
                <w:b w:val="0"/>
                <w:noProof/>
                <w:sz w:val="21"/>
                <w:szCs w:val="21"/>
              </w:rPr>
              <w:drawing>
                <wp:inline distT="0" distB="0" distL="0" distR="0" wp14:anchorId="67BB050B" wp14:editId="2257B482">
                  <wp:extent cx="2854800" cy="1422000"/>
                  <wp:effectExtent l="0" t="0" r="3175" b="6985"/>
                  <wp:docPr id="32968898" name="Immagine 32968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AA70068" w14:textId="77777777" w:rsidR="00DE2973" w:rsidRDefault="00DE2973" w:rsidP="00135D88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/>
          <w:b/>
          <w:sz w:val="21"/>
          <w:szCs w:val="21"/>
        </w:rPr>
      </w:pPr>
    </w:p>
    <w:p w14:paraId="169E3DA4" w14:textId="1F1E2938" w:rsidR="00135D88" w:rsidRPr="001F5084" w:rsidRDefault="00A2415F" w:rsidP="00135D88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bookmarkStart w:id="1" w:name="_Hlk144369712"/>
      <w:r w:rsidRPr="00E21FBC">
        <w:rPr>
          <w:rFonts w:ascii="DecimaWE Rg" w:hAnsi="DecimaWE Rg"/>
          <w:b/>
          <w:sz w:val="21"/>
          <w:szCs w:val="21"/>
        </w:rPr>
        <w:t xml:space="preserve">Legge regionale 3 marzo 2023, n. 9, art. 11 – </w:t>
      </w:r>
      <w:bookmarkEnd w:id="1"/>
      <w:r w:rsidR="00694373" w:rsidRPr="00E21FBC">
        <w:rPr>
          <w:rFonts w:ascii="DecimaWE Rg" w:hAnsi="DecimaWE Rg"/>
          <w:b/>
          <w:sz w:val="21"/>
          <w:szCs w:val="21"/>
        </w:rPr>
        <w:t>DPReg n. 171 del 3 ottobre 2023 “Regolamento recante criteri e modalità</w:t>
      </w:r>
      <w:r w:rsidR="00694373">
        <w:rPr>
          <w:rFonts w:ascii="DecimaWE Rg" w:hAnsi="DecimaWE Rg"/>
          <w:b/>
          <w:sz w:val="21"/>
          <w:szCs w:val="21"/>
        </w:rPr>
        <w:t xml:space="preserve"> </w:t>
      </w:r>
      <w:r w:rsidR="00694373" w:rsidRPr="00E21FBC">
        <w:rPr>
          <w:rFonts w:ascii="DecimaWE Rg" w:hAnsi="DecimaWE Rg"/>
          <w:b/>
          <w:sz w:val="21"/>
          <w:szCs w:val="21"/>
        </w:rPr>
        <w:t>per la concessione di contributi per interventi a tutela delle vittime di tratta e grave sfruttamento, in attuazione degli articoli 11, comma 4, e 16 della legge regionale 3 marzo 2023, n. 9 (</w:t>
      </w:r>
      <w:r w:rsidR="00694373">
        <w:rPr>
          <w:rFonts w:ascii="DecimaWE Rg" w:hAnsi="DecimaWE Rg"/>
          <w:b/>
          <w:sz w:val="21"/>
          <w:szCs w:val="21"/>
        </w:rPr>
        <w:t>S</w:t>
      </w:r>
      <w:r w:rsidR="00694373" w:rsidRPr="00E21FBC">
        <w:rPr>
          <w:rFonts w:ascii="DecimaWE Rg" w:hAnsi="DecimaWE Rg"/>
          <w:b/>
          <w:sz w:val="21"/>
          <w:szCs w:val="21"/>
        </w:rPr>
        <w:t>istema integrato di interventi in materia di immigrazione)”</w:t>
      </w:r>
      <w:r w:rsidRPr="00E21FBC">
        <w:rPr>
          <w:rFonts w:ascii="DecimaWE Rg" w:hAnsi="DecimaWE Rg"/>
          <w:b/>
          <w:sz w:val="21"/>
          <w:szCs w:val="21"/>
        </w:rPr>
        <w:t>.</w:t>
      </w:r>
    </w:p>
    <w:p w14:paraId="5B75A470" w14:textId="77777777" w:rsidR="00AF01CC" w:rsidRPr="00E016EE" w:rsidRDefault="00AF01CC" w:rsidP="00976360">
      <w:pPr>
        <w:ind w:right="260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7358"/>
      </w:tblGrid>
      <w:tr w:rsidR="00976360" w:rsidRPr="00E016EE" w14:paraId="4A096449" w14:textId="77777777" w:rsidTr="00FA14C8">
        <w:trPr>
          <w:trHeight w:val="618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FA14C8">
        <w:trPr>
          <w:trHeight w:val="384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143284F6" w:rsidR="005033FF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Ente beneficiario unico o capofila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FA14C8">
        <w:trPr>
          <w:trHeight w:val="418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964043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A2415F" w:rsidRPr="00E016EE" w14:paraId="36BFEDDD" w14:textId="77777777" w:rsidTr="00FA14C8">
        <w:trPr>
          <w:trHeight w:val="418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EEAB" w14:textId="0242F167" w:rsidR="00A2415F" w:rsidRPr="00694373" w:rsidRDefault="00A2415F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694373"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1FBA6" w14:textId="4EAF3AB9" w:rsidR="00A2415F" w:rsidRPr="00964043" w:rsidRDefault="00A2415F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dal 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 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69437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2547663A" w14:textId="04CDDC8C" w:rsidR="00FA14C8" w:rsidRPr="000354B6" w:rsidRDefault="00FA14C8" w:rsidP="00FA14C8">
      <w:pPr>
        <w:pStyle w:val="Default"/>
        <w:spacing w:before="240" w:after="240" w:line="288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r w:rsidRPr="000354B6">
        <w:rPr>
          <w:rFonts w:ascii="DecimaWE Rg" w:hAnsi="DecimaWE Rg"/>
          <w:b/>
          <w:color w:val="FF0000"/>
          <w:sz w:val="20"/>
        </w:rPr>
        <w:t xml:space="preserve">Compilare il Quadro B facendo riferimento </w:t>
      </w:r>
      <w:r w:rsidR="0050747F">
        <w:rPr>
          <w:rFonts w:ascii="DecimaWE Rg" w:hAnsi="DecimaWE Rg"/>
          <w:b/>
          <w:color w:val="FF0000"/>
          <w:sz w:val="20"/>
        </w:rPr>
        <w:t>ai</w:t>
      </w:r>
      <w:r w:rsidRPr="000354B6">
        <w:rPr>
          <w:rFonts w:ascii="DecimaWE Rg" w:hAnsi="DecimaWE Rg"/>
          <w:b/>
          <w:color w:val="FF0000"/>
          <w:sz w:val="20"/>
        </w:rPr>
        <w:t xml:space="preserve"> “Criteri di selezione dei progetti”</w:t>
      </w:r>
      <w:r w:rsidR="0050747F">
        <w:rPr>
          <w:rFonts w:ascii="DecimaWE Rg" w:hAnsi="DecimaWE Rg"/>
          <w:b/>
          <w:color w:val="FF0000"/>
          <w:sz w:val="20"/>
        </w:rPr>
        <w:t xml:space="preserve"> (Allegato A al </w:t>
      </w:r>
      <w:r w:rsidR="00135D88">
        <w:rPr>
          <w:rFonts w:ascii="DecimaWE Rg" w:hAnsi="DecimaWE Rg"/>
          <w:b/>
          <w:color w:val="FF0000"/>
          <w:sz w:val="20"/>
        </w:rPr>
        <w:t>Regolamento</w:t>
      </w:r>
      <w:r w:rsidR="0050747F">
        <w:rPr>
          <w:rFonts w:ascii="DecimaWE Rg" w:hAnsi="DecimaWE Rg"/>
          <w:b/>
          <w:color w:val="FF0000"/>
          <w:sz w:val="20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198D5800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EB1A42" w:rsidRPr="00E016EE" w14:paraId="0FE32A79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914E6C" w14:textId="3ADEBDBA" w:rsidR="00EB1A42" w:rsidRPr="0050747F" w:rsidRDefault="00EB1A42" w:rsidP="00AF3438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1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50A6CE89" w14:textId="4C6BA45B" w:rsidR="00B1056F" w:rsidRPr="00967C13" w:rsidRDefault="000750A8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</w:t>
            </w:r>
            <w:r w:rsidR="00EB1A42"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artenariato</w:t>
            </w:r>
          </w:p>
          <w:p w14:paraId="367A60DF" w14:textId="42A0949B" w:rsidR="00B1056F" w:rsidRPr="00967C13" w:rsidRDefault="00B1056F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="DecimaWE Rg"/>
                <w:i/>
                <w:iCs/>
                <w:sz w:val="20"/>
              </w:rPr>
              <w:t>Capacità del soggetto proponente di coinvolgere altri soggetti pubblici e privati nella realizzazione delle attività</w:t>
            </w:r>
            <w:r w:rsidR="00FA14C8" w:rsidRPr="00967C13">
              <w:rPr>
                <w:rFonts w:ascii="DecimaWE Rg" w:hAnsi="DecimaWE Rg" w:cs="DecimaWE Rg"/>
                <w:i/>
                <w:iCs/>
                <w:sz w:val="20"/>
              </w:rPr>
              <w:t xml:space="preserve"> in qualità di partner</w:t>
            </w:r>
          </w:p>
        </w:tc>
      </w:tr>
      <w:tr w:rsidR="00EB1A42" w:rsidRPr="00E016EE" w14:paraId="2FA33FD4" w14:textId="77777777" w:rsidTr="00D050B9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B07" w14:textId="2A59B945" w:rsidR="00671CCA" w:rsidRPr="00967C13" w:rsidRDefault="00EB1A42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Soggetti partner </w:t>
            </w:r>
          </w:p>
          <w:p w14:paraId="04C3A585" w14:textId="6EEC8831" w:rsidR="00EB1A42" w:rsidRDefault="00EB1A42" w:rsidP="002D3517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(elencare e allegare accordo di partenariato)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1A140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1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19840E76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2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A2B8228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3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22D28B2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4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497F31B8" w14:textId="77777777" w:rsidR="00EB1A42" w:rsidRPr="00CC72FA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5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6EE00D92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9250B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74AF937C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Chiara definizione degli obiettivi in relazione ai destinatari, indicazione di attività definite e dettagliate in corrispondenza con gli obiettivi di progetto e relativo cronoprogramma delle attività con riferimento ad ogni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intervento.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278E4547" w:rsidR="00D050B9" w:rsidRPr="00135D88" w:rsidRDefault="000354B6" w:rsidP="002D3517">
            <w:pPr>
              <w:pStyle w:val="Default"/>
              <w:jc w:val="both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In riferimento alle azioni </w:t>
            </w:r>
            <w:r w:rsidR="00A749F3">
              <w:rPr>
                <w:rFonts w:ascii="DecimaWE Rg" w:hAnsi="DecimaWE Rg" w:cstheme="minorHAnsi"/>
                <w:color w:val="auto"/>
                <w:sz w:val="21"/>
                <w:szCs w:val="21"/>
              </w:rPr>
              <w:t>di cui all’art. 5 del R</w:t>
            </w:r>
            <w:r w:rsidR="006E2E59">
              <w:rPr>
                <w:rFonts w:ascii="DecimaWE Rg" w:hAnsi="DecimaWE Rg" w:cstheme="minorHAnsi"/>
                <w:color w:val="auto"/>
                <w:sz w:val="21"/>
                <w:szCs w:val="21"/>
              </w:rPr>
              <w:t>e</w:t>
            </w:r>
            <w:r w:rsidR="00A749F3">
              <w:rPr>
                <w:rFonts w:ascii="DecimaWE Rg" w:hAnsi="DecimaWE Rg" w:cstheme="minorHAnsi"/>
                <w:color w:val="auto"/>
                <w:sz w:val="21"/>
                <w:szCs w:val="21"/>
              </w:rPr>
              <w:t>golamento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7D01352B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0354B6" w:rsidRPr="00135D88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77777777" w:rsidR="00D050B9" w:rsidRPr="00671CCA" w:rsidRDefault="00D050B9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Attività previste in relazione agli obiettivi di progetto</w:t>
            </w:r>
          </w:p>
          <w:p w14:paraId="030E8768" w14:textId="539689A3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0354B6" w:rsidRPr="00135D88">
              <w:rPr>
                <w:rFonts w:ascii="DecimaWE Rg" w:hAnsi="DecimaWE Rg" w:cs="Arial"/>
                <w:w w:val="90"/>
                <w:sz w:val="19"/>
                <w:szCs w:val="19"/>
              </w:rPr>
              <w:t>5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77777777" w:rsidR="00D050B9" w:rsidRPr="00671CCA" w:rsidRDefault="00D050B9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63A7" w14:textId="41753ED4" w:rsidR="00AF01CC" w:rsidRPr="00135D88" w:rsidRDefault="00135D88" w:rsidP="002D3517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 w:rsidRPr="00DF4922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Da descrivere liberamente in un documento allegato, da nominare “</w:t>
            </w:r>
            <w:r w:rsidRPr="00DF4922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Allegato C – Cro</w:t>
            </w:r>
            <w:r w:rsidR="00F37FCF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no</w:t>
            </w:r>
            <w:r w:rsidRPr="00DF4922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programma</w:t>
            </w:r>
            <w:r w:rsidRPr="00DF4922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”, in cui illustrare brevemente le tempistiche di realizzazione delle attività progettuali.</w:t>
            </w:r>
          </w:p>
        </w:tc>
      </w:tr>
      <w:tr w:rsidR="0050747F" w:rsidRPr="00E016EE" w14:paraId="77F34E6E" w14:textId="77777777" w:rsidTr="00EA48C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4C55292B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9250B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3FF7854" w14:textId="3219A57F" w:rsidR="0050747F" w:rsidRPr="00135D88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135D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54A5732C" w:rsidR="0050747F" w:rsidRPr="0050747F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  <w:highlight w:val="yellow"/>
              </w:rPr>
            </w:pP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>Coerenza fra il preventivo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E9A4" w14:textId="73745249" w:rsidR="0050747F" w:rsidRPr="0050747F" w:rsidRDefault="00135D88" w:rsidP="00EA48C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  <w:highlight w:val="yellow"/>
              </w:rPr>
            </w:pPr>
            <w:r w:rsidRPr="00DF4922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Da presentare utilizzando l’apposito modello Allegato </w:t>
            </w:r>
            <w:r w:rsidR="00AC647E" w:rsidRPr="00DF4922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A</w:t>
            </w:r>
            <w:r w:rsidR="009B2196" w:rsidRPr="00DF4922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>.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3658EE87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9250B"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lastRenderedPageBreak/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970"/>
            </w:tblGrid>
            <w:tr w:rsidR="00B1056F" w:rsidRPr="000354B6" w14:paraId="1DC42285" w14:textId="77777777" w:rsidTr="002D3517">
              <w:tc>
                <w:tcPr>
                  <w:tcW w:w="2835" w:type="dxa"/>
                  <w:shd w:val="clear" w:color="auto" w:fill="auto"/>
                </w:tcPr>
                <w:p w14:paraId="0AC92E9B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figura professionale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30DA6C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competenze</w:t>
                  </w:r>
                </w:p>
              </w:tc>
            </w:tr>
            <w:tr w:rsidR="000354B6" w:rsidRPr="000354B6" w14:paraId="3A1E8B8E" w14:textId="77777777" w:rsidTr="002D3517">
              <w:tc>
                <w:tcPr>
                  <w:tcW w:w="2835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2D3517">
              <w:tc>
                <w:tcPr>
                  <w:tcW w:w="2835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2D3517">
              <w:tc>
                <w:tcPr>
                  <w:tcW w:w="2835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0354B6">
              <w:tc>
                <w:tcPr>
                  <w:tcW w:w="2835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0354B6">
              <w:tc>
                <w:tcPr>
                  <w:tcW w:w="2835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0354B6">
              <w:tc>
                <w:tcPr>
                  <w:tcW w:w="2835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0354B6">
              <w:tc>
                <w:tcPr>
                  <w:tcW w:w="2835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0354B6">
              <w:tc>
                <w:tcPr>
                  <w:tcW w:w="2835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0354B6">
              <w:tc>
                <w:tcPr>
                  <w:tcW w:w="2835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0354B6">
              <w:tc>
                <w:tcPr>
                  <w:tcW w:w="2835" w:type="dxa"/>
                  <w:shd w:val="clear" w:color="auto" w:fill="auto"/>
                </w:tcPr>
                <w:p w14:paraId="24C0C105" w14:textId="638D18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EADCED8" w14:textId="77777777" w:rsidR="00B1056F" w:rsidRPr="00671CCA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A25779" w:rsidRPr="00E016EE" w14:paraId="5FF484CB" w14:textId="77777777" w:rsidTr="008A4E02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6A8EBCAE" w14:textId="77FCA4C8" w:rsidR="00A25779" w:rsidRPr="009311D3" w:rsidRDefault="00A25779" w:rsidP="008A4E02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9250B"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0E94DCF" w14:textId="77777777" w:rsidR="00A25779" w:rsidRPr="00967C13" w:rsidRDefault="00A25779" w:rsidP="008A4E02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Prodotti</w:t>
            </w:r>
          </w:p>
          <w:p w14:paraId="115AB593" w14:textId="7F503EAF" w:rsidR="00A25779" w:rsidRPr="00967C13" w:rsidRDefault="00A25779" w:rsidP="008A4E02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Produzione di output del progetto (materiali multimediali, grafici, ecc. ecc.), nonché loro fruibilità all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’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esterno.</w:t>
            </w:r>
          </w:p>
        </w:tc>
      </w:tr>
      <w:tr w:rsidR="00A25779" w:rsidRPr="00E016EE" w14:paraId="04E1A548" w14:textId="77777777" w:rsidTr="008A4E02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75486" w14:textId="2582E6FB" w:rsidR="00A25779" w:rsidRPr="00967C13" w:rsidRDefault="00A25779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quali prodotti si prevede di realizzare e </w:t>
            </w:r>
            <w:r w:rsidR="005F7F8C">
              <w:rPr>
                <w:rFonts w:ascii="DecimaWE Rg" w:hAnsi="DecimaWE Rg" w:cstheme="minorHAnsi"/>
                <w:sz w:val="21"/>
                <w:szCs w:val="21"/>
              </w:rPr>
              <w:t>la loro fruibilità all’esterno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500 caratteri):</w:t>
            </w:r>
          </w:p>
          <w:p w14:paraId="429262B6" w14:textId="77777777" w:rsidR="00A25779" w:rsidRPr="00671CCA" w:rsidRDefault="00A25779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 w:rsidRPr="00DC01CD">
              <w:rPr>
                <w:rFonts w:ascii="DecimaWE Rg" w:hAnsi="DecimaWE Rg" w:cstheme="minorHAnsi"/>
                <w:sz w:val="20"/>
              </w:rPr>
              <w:t xml:space="preserve">            </w:t>
            </w:r>
            <w:r w:rsidRPr="00DC01CD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DC01CD" w:rsidRPr="00E016EE" w14:paraId="1A59FA49" w14:textId="77777777" w:rsidTr="00967C13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E98E9" w14:textId="728334CD" w:rsidR="00DC01CD" w:rsidRPr="005F7F8C" w:rsidRDefault="00DC01CD" w:rsidP="00967C13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9250B">
              <w:rPr>
                <w:rFonts w:ascii="DecimaWE Rg" w:hAnsi="DecimaWE Rg" w:cs="Arial"/>
                <w:b/>
                <w:sz w:val="21"/>
                <w:szCs w:val="21"/>
              </w:rPr>
              <w:t>6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16D034E" w14:textId="168E187E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Complementarità</w:t>
            </w:r>
          </w:p>
          <w:p w14:paraId="3E2486F3" w14:textId="5F2E5EE5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Descrizione 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degli </w:t>
            </w:r>
            <w:r w:rsidR="00967C13"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>interventi</w:t>
            </w:r>
            <w:r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che favorisc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o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no la complementarità con opportunità</w:t>
            </w:r>
            <w:r w:rsidR="00871456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e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misure disponibili a livello territoriale</w:t>
            </w:r>
          </w:p>
        </w:tc>
      </w:tr>
      <w:tr w:rsidR="00DC01CD" w:rsidRPr="00E016EE" w14:paraId="1A481541" w14:textId="77777777" w:rsidTr="00DC01CD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8C7A" w14:textId="10FB5F92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gli interventi che </w:t>
            </w:r>
            <w:r w:rsidR="00D41C24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>favoriscono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la complementarità con altre misure</w:t>
            </w:r>
            <w:r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massimo 500 caratteri):</w:t>
            </w:r>
          </w:p>
          <w:p w14:paraId="30647E25" w14:textId="42348CEF" w:rsidR="00DC01CD" w:rsidRPr="00671CCA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 w:rsidRPr="00DC01CD">
              <w:rPr>
                <w:rFonts w:ascii="DecimaWE Rg" w:hAnsi="DecimaWE Rg" w:cstheme="minorHAnsi"/>
                <w:sz w:val="20"/>
              </w:rPr>
              <w:t xml:space="preserve">            </w:t>
            </w:r>
            <w:r w:rsidRPr="00DC01CD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DC01CD" w:rsidRPr="00E016EE" w14:paraId="4D9F75ED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1F64EB3F" w14:textId="059BBA65" w:rsidR="00DC01CD" w:rsidRPr="005F7F8C" w:rsidRDefault="00DC01CD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9250B">
              <w:rPr>
                <w:rFonts w:ascii="DecimaWE Rg" w:hAnsi="DecimaWE Rg" w:cs="Arial"/>
                <w:b/>
                <w:sz w:val="21"/>
                <w:szCs w:val="21"/>
              </w:rPr>
              <w:t>7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DA19125" w14:textId="186BBD16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3A4A40A9" w14:textId="75F9EF0E" w:rsidR="00DC01CD" w:rsidRPr="00967C13" w:rsidRDefault="00DC01CD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DC01CD" w:rsidRPr="00E016EE" w14:paraId="3EA9955E" w14:textId="77777777" w:rsidTr="002D3517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D977" w14:textId="642D27A9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</w:t>
            </w:r>
            <w:r w:rsidR="00425F1D" w:rsidRPr="00967C13">
              <w:rPr>
                <w:rFonts w:ascii="DecimaWE Rg" w:hAnsi="DecimaWE Rg" w:cstheme="minorHAnsi"/>
                <w:sz w:val="21"/>
                <w:szCs w:val="21"/>
              </w:rPr>
              <w:t>proporre interventi innovativi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500 caratteri):</w:t>
            </w:r>
          </w:p>
          <w:p w14:paraId="1F52984D" w14:textId="77777777" w:rsidR="00DC01CD" w:rsidRPr="00671CCA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 w:rsidRPr="00DC01CD">
              <w:rPr>
                <w:rFonts w:ascii="DecimaWE Rg" w:hAnsi="DecimaWE Rg" w:cstheme="minorHAnsi"/>
                <w:sz w:val="20"/>
              </w:rPr>
              <w:t xml:space="preserve">            </w:t>
            </w:r>
            <w:r w:rsidRPr="00DC01CD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  <w:tr w:rsidR="0099250B" w:rsidRPr="00E016EE" w14:paraId="00901872" w14:textId="77777777" w:rsidTr="002F670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1619D51" w14:textId="493445AB" w:rsidR="0099250B" w:rsidRPr="005F7F8C" w:rsidRDefault="0099250B" w:rsidP="002F670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8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58DD127A" w14:textId="5D12372D" w:rsidR="0099250B" w:rsidRPr="00967C13" w:rsidRDefault="0099250B" w:rsidP="002F670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Replicabilità</w:t>
            </w:r>
          </w:p>
          <w:p w14:paraId="341ABB4C" w14:textId="3E4ABF03" w:rsidR="0099250B" w:rsidRPr="00967C13" w:rsidRDefault="0099250B" w:rsidP="0099250B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9250B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Descrizione degli interventi che favoriscono la replicabilità a livello territoriale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99250B" w:rsidRPr="00E016EE" w14:paraId="11E95736" w14:textId="77777777" w:rsidTr="002F6707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68BFB" w14:textId="5E613641" w:rsidR="0099250B" w:rsidRPr="00967C13" w:rsidRDefault="0099250B" w:rsidP="002F6707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="00A2415F">
              <w:rPr>
                <w:rFonts w:ascii="DecimaWE Rg" w:hAnsi="DecimaWE Rg" w:cstheme="minorHAnsi"/>
                <w:sz w:val="21"/>
                <w:szCs w:val="21"/>
              </w:rPr>
              <w:t>come gli interventi previsti possano essere replicabili</w:t>
            </w:r>
            <w:r w:rsidR="00A2415F"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 w:rsidR="00A2415F">
              <w:rPr>
                <w:rFonts w:ascii="DecimaWE Rg" w:hAnsi="DecimaWE Rg" w:cstheme="minorHAnsi"/>
                <w:sz w:val="21"/>
                <w:szCs w:val="21"/>
              </w:rPr>
              <w:t>per dare continuità al progetto</w:t>
            </w:r>
            <w:r w:rsidR="00A2415F"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(massimo 500 caratteri):</w:t>
            </w:r>
          </w:p>
          <w:p w14:paraId="1D34E95D" w14:textId="77777777" w:rsidR="0099250B" w:rsidRPr="00671CCA" w:rsidRDefault="0099250B" w:rsidP="002F670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</w:r>
            <w:r w:rsidRPr="00DC01CD"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 w:rsidRPr="00DC01CD">
              <w:rPr>
                <w:rFonts w:ascii="DecimaWE Rg" w:hAnsi="DecimaWE Rg" w:cstheme="minorHAnsi"/>
                <w:sz w:val="20"/>
              </w:rPr>
              <w:t xml:space="preserve">            </w:t>
            </w:r>
            <w:r w:rsidRPr="00DC01CD">
              <w:rPr>
                <w:rFonts w:ascii="DecimaWE Rg" w:hAnsi="DecimaWE Rg" w:cstheme="minorHAnsi"/>
                <w:sz w:val="20"/>
              </w:rPr>
              <w:fldChar w:fldCharType="end"/>
            </w:r>
          </w:p>
        </w:tc>
      </w:tr>
    </w:tbl>
    <w:p w14:paraId="5D095FA6" w14:textId="322AE6B8" w:rsidR="00584414" w:rsidRPr="00322B5C" w:rsidRDefault="00584414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584414" w:rsidRPr="00322B5C" w:rsidSect="00671CCA">
      <w:headerReference w:type="default" r:id="rId12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0F5C" w14:textId="77777777" w:rsidR="007D427B" w:rsidRDefault="007D427B" w:rsidP="00DA2DB0">
      <w:r>
        <w:separator/>
      </w:r>
    </w:p>
  </w:endnote>
  <w:endnote w:type="continuationSeparator" w:id="0">
    <w:p w14:paraId="72805ABC" w14:textId="77777777" w:rsidR="007D427B" w:rsidRDefault="007D427B" w:rsidP="00DA2DB0">
      <w:r>
        <w:continuationSeparator/>
      </w:r>
    </w:p>
  </w:endnote>
  <w:endnote w:type="continuationNotice" w:id="1">
    <w:p w14:paraId="6082F81C" w14:textId="77777777" w:rsidR="002072B4" w:rsidRDefault="00207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7F19" w14:textId="77777777" w:rsidR="007D427B" w:rsidRDefault="007D427B" w:rsidP="00DA2DB0">
      <w:r>
        <w:separator/>
      </w:r>
    </w:p>
  </w:footnote>
  <w:footnote w:type="continuationSeparator" w:id="0">
    <w:p w14:paraId="6713FE55" w14:textId="77777777" w:rsidR="007D427B" w:rsidRDefault="007D427B" w:rsidP="00DA2DB0">
      <w:r>
        <w:continuationSeparator/>
      </w:r>
    </w:p>
  </w:footnote>
  <w:footnote w:type="continuationNotice" w:id="1">
    <w:p w14:paraId="74EFF97E" w14:textId="77777777" w:rsidR="002072B4" w:rsidRDefault="00207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A96C" w14:textId="77777777" w:rsidR="00892DBE" w:rsidRDefault="00892DBE" w:rsidP="00892DBE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>L.R.  3 marzo 2023, n. 9, art. 11 “</w:t>
    </w:r>
    <w:r w:rsidRPr="00527B20">
      <w:rPr>
        <w:rFonts w:ascii="DecimaWE Rg" w:hAnsi="DecimaWE Rg"/>
        <w:b/>
        <w:sz w:val="20"/>
      </w:rPr>
      <w:t>Interventi contro tratta, grave sfruttamento, violenza e riduzione in schiavitù</w:t>
    </w:r>
    <w:r>
      <w:rPr>
        <w:rFonts w:ascii="DecimaWE Rg" w:hAnsi="DecimaWE Rg"/>
        <w:b/>
        <w:sz w:val="20"/>
      </w:rPr>
      <w:t xml:space="preserve">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64535277">
    <w:abstractNumId w:val="8"/>
  </w:num>
  <w:num w:numId="2" w16cid:durableId="167838218">
    <w:abstractNumId w:val="7"/>
  </w:num>
  <w:num w:numId="3" w16cid:durableId="327101900">
    <w:abstractNumId w:val="9"/>
  </w:num>
  <w:num w:numId="4" w16cid:durableId="1004357483">
    <w:abstractNumId w:val="3"/>
  </w:num>
  <w:num w:numId="5" w16cid:durableId="1787697316">
    <w:abstractNumId w:val="2"/>
  </w:num>
  <w:num w:numId="6" w16cid:durableId="1561747973">
    <w:abstractNumId w:val="5"/>
  </w:num>
  <w:num w:numId="7" w16cid:durableId="2071994168">
    <w:abstractNumId w:val="4"/>
  </w:num>
  <w:num w:numId="8" w16cid:durableId="260841692">
    <w:abstractNumId w:val="0"/>
  </w:num>
  <w:num w:numId="9" w16cid:durableId="1442066590">
    <w:abstractNumId w:val="6"/>
  </w:num>
  <w:num w:numId="10" w16cid:durableId="1161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2722E"/>
    <w:rsid w:val="00030ED9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A0742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A5624"/>
    <w:rsid w:val="001B136A"/>
    <w:rsid w:val="001B5A1E"/>
    <w:rsid w:val="001E0BD1"/>
    <w:rsid w:val="001E6CD4"/>
    <w:rsid w:val="002072B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926C6"/>
    <w:rsid w:val="002A57E9"/>
    <w:rsid w:val="002B1981"/>
    <w:rsid w:val="002B232A"/>
    <w:rsid w:val="002B3949"/>
    <w:rsid w:val="002D0F12"/>
    <w:rsid w:val="002D29AD"/>
    <w:rsid w:val="002D6451"/>
    <w:rsid w:val="002E507B"/>
    <w:rsid w:val="002E7EDA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0B57"/>
    <w:rsid w:val="003D27CE"/>
    <w:rsid w:val="003D323E"/>
    <w:rsid w:val="003E11F5"/>
    <w:rsid w:val="003E4233"/>
    <w:rsid w:val="003E561F"/>
    <w:rsid w:val="003F1D2E"/>
    <w:rsid w:val="003F7823"/>
    <w:rsid w:val="004021CC"/>
    <w:rsid w:val="00404D8F"/>
    <w:rsid w:val="004165E9"/>
    <w:rsid w:val="00417045"/>
    <w:rsid w:val="004220C1"/>
    <w:rsid w:val="00425F1D"/>
    <w:rsid w:val="00432534"/>
    <w:rsid w:val="00471825"/>
    <w:rsid w:val="00481690"/>
    <w:rsid w:val="00484503"/>
    <w:rsid w:val="004C2D0A"/>
    <w:rsid w:val="004C3DC3"/>
    <w:rsid w:val="004C4E51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25DB"/>
    <w:rsid w:val="005A6A25"/>
    <w:rsid w:val="005C5A14"/>
    <w:rsid w:val="005C7086"/>
    <w:rsid w:val="005D46E8"/>
    <w:rsid w:val="005E22A5"/>
    <w:rsid w:val="005F01EB"/>
    <w:rsid w:val="005F43A6"/>
    <w:rsid w:val="005F7F8C"/>
    <w:rsid w:val="006065CE"/>
    <w:rsid w:val="00612094"/>
    <w:rsid w:val="00613438"/>
    <w:rsid w:val="00623773"/>
    <w:rsid w:val="00650060"/>
    <w:rsid w:val="00656932"/>
    <w:rsid w:val="00671CCA"/>
    <w:rsid w:val="00674E68"/>
    <w:rsid w:val="006804E0"/>
    <w:rsid w:val="00684653"/>
    <w:rsid w:val="00694373"/>
    <w:rsid w:val="006A4367"/>
    <w:rsid w:val="006B0243"/>
    <w:rsid w:val="006B0712"/>
    <w:rsid w:val="006B53A5"/>
    <w:rsid w:val="006C24DE"/>
    <w:rsid w:val="006E2E59"/>
    <w:rsid w:val="006E5036"/>
    <w:rsid w:val="006E6377"/>
    <w:rsid w:val="007034B1"/>
    <w:rsid w:val="00707385"/>
    <w:rsid w:val="00710209"/>
    <w:rsid w:val="00720D3D"/>
    <w:rsid w:val="00746722"/>
    <w:rsid w:val="007548B1"/>
    <w:rsid w:val="007577F9"/>
    <w:rsid w:val="00775142"/>
    <w:rsid w:val="00782EA2"/>
    <w:rsid w:val="007979D2"/>
    <w:rsid w:val="007A6A7E"/>
    <w:rsid w:val="007B3B9B"/>
    <w:rsid w:val="007B72B5"/>
    <w:rsid w:val="007C4CCA"/>
    <w:rsid w:val="007C72E7"/>
    <w:rsid w:val="007D187C"/>
    <w:rsid w:val="007D427B"/>
    <w:rsid w:val="007D463C"/>
    <w:rsid w:val="007D5869"/>
    <w:rsid w:val="007D6F38"/>
    <w:rsid w:val="007F1583"/>
    <w:rsid w:val="007F2D04"/>
    <w:rsid w:val="008171D4"/>
    <w:rsid w:val="00817E4F"/>
    <w:rsid w:val="008210F7"/>
    <w:rsid w:val="00822C76"/>
    <w:rsid w:val="00836408"/>
    <w:rsid w:val="00853B01"/>
    <w:rsid w:val="0086567D"/>
    <w:rsid w:val="0086591B"/>
    <w:rsid w:val="008662B6"/>
    <w:rsid w:val="00871456"/>
    <w:rsid w:val="00892D62"/>
    <w:rsid w:val="00892DBE"/>
    <w:rsid w:val="008964ED"/>
    <w:rsid w:val="008A5A97"/>
    <w:rsid w:val="008B2532"/>
    <w:rsid w:val="008B25D4"/>
    <w:rsid w:val="009000DC"/>
    <w:rsid w:val="009012C4"/>
    <w:rsid w:val="00907CC8"/>
    <w:rsid w:val="00914A9B"/>
    <w:rsid w:val="009311D3"/>
    <w:rsid w:val="00940873"/>
    <w:rsid w:val="009562A3"/>
    <w:rsid w:val="00964043"/>
    <w:rsid w:val="00967757"/>
    <w:rsid w:val="00967C13"/>
    <w:rsid w:val="00976360"/>
    <w:rsid w:val="00982252"/>
    <w:rsid w:val="00985695"/>
    <w:rsid w:val="0099250B"/>
    <w:rsid w:val="00997D86"/>
    <w:rsid w:val="009A39B1"/>
    <w:rsid w:val="009B01B2"/>
    <w:rsid w:val="009B2196"/>
    <w:rsid w:val="009B3F22"/>
    <w:rsid w:val="009D4318"/>
    <w:rsid w:val="009E0938"/>
    <w:rsid w:val="00A14EA3"/>
    <w:rsid w:val="00A20ED4"/>
    <w:rsid w:val="00A21B69"/>
    <w:rsid w:val="00A2415F"/>
    <w:rsid w:val="00A25779"/>
    <w:rsid w:val="00A37FFC"/>
    <w:rsid w:val="00A4077C"/>
    <w:rsid w:val="00A54FA5"/>
    <w:rsid w:val="00A63F63"/>
    <w:rsid w:val="00A73253"/>
    <w:rsid w:val="00A749F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E019E"/>
    <w:rsid w:val="00AE2434"/>
    <w:rsid w:val="00AF01CC"/>
    <w:rsid w:val="00AF190B"/>
    <w:rsid w:val="00AF1A85"/>
    <w:rsid w:val="00AF3438"/>
    <w:rsid w:val="00AF457F"/>
    <w:rsid w:val="00B00B40"/>
    <w:rsid w:val="00B07579"/>
    <w:rsid w:val="00B0784A"/>
    <w:rsid w:val="00B1056F"/>
    <w:rsid w:val="00B153EC"/>
    <w:rsid w:val="00B17A6E"/>
    <w:rsid w:val="00B2089C"/>
    <w:rsid w:val="00B2149D"/>
    <w:rsid w:val="00B378D4"/>
    <w:rsid w:val="00B43789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6746"/>
    <w:rsid w:val="00BC0CD5"/>
    <w:rsid w:val="00BC4D48"/>
    <w:rsid w:val="00BC5361"/>
    <w:rsid w:val="00BD2972"/>
    <w:rsid w:val="00BD4720"/>
    <w:rsid w:val="00BE591E"/>
    <w:rsid w:val="00C059FC"/>
    <w:rsid w:val="00C05C7F"/>
    <w:rsid w:val="00C120DC"/>
    <w:rsid w:val="00C12529"/>
    <w:rsid w:val="00C14463"/>
    <w:rsid w:val="00C151C2"/>
    <w:rsid w:val="00C23E8A"/>
    <w:rsid w:val="00C4210F"/>
    <w:rsid w:val="00C4249B"/>
    <w:rsid w:val="00C510A4"/>
    <w:rsid w:val="00C5354E"/>
    <w:rsid w:val="00C5406B"/>
    <w:rsid w:val="00C5490E"/>
    <w:rsid w:val="00C56CD1"/>
    <w:rsid w:val="00C60379"/>
    <w:rsid w:val="00C60DE4"/>
    <w:rsid w:val="00C659DF"/>
    <w:rsid w:val="00C745C4"/>
    <w:rsid w:val="00C835D0"/>
    <w:rsid w:val="00C83659"/>
    <w:rsid w:val="00C84E15"/>
    <w:rsid w:val="00C94EE8"/>
    <w:rsid w:val="00CB2CA2"/>
    <w:rsid w:val="00CB66A8"/>
    <w:rsid w:val="00CC0671"/>
    <w:rsid w:val="00CC2CAF"/>
    <w:rsid w:val="00CC3FE6"/>
    <w:rsid w:val="00CC72FA"/>
    <w:rsid w:val="00CC7469"/>
    <w:rsid w:val="00CD2472"/>
    <w:rsid w:val="00CD7EE9"/>
    <w:rsid w:val="00CE416A"/>
    <w:rsid w:val="00CE63FA"/>
    <w:rsid w:val="00CF0B09"/>
    <w:rsid w:val="00CF7766"/>
    <w:rsid w:val="00D01164"/>
    <w:rsid w:val="00D01E57"/>
    <w:rsid w:val="00D050B9"/>
    <w:rsid w:val="00D07EA1"/>
    <w:rsid w:val="00D10909"/>
    <w:rsid w:val="00D1264B"/>
    <w:rsid w:val="00D153C1"/>
    <w:rsid w:val="00D261F2"/>
    <w:rsid w:val="00D41C24"/>
    <w:rsid w:val="00D5428F"/>
    <w:rsid w:val="00D67AB9"/>
    <w:rsid w:val="00D7231A"/>
    <w:rsid w:val="00D838D5"/>
    <w:rsid w:val="00DA0C89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E2973"/>
    <w:rsid w:val="00DF4922"/>
    <w:rsid w:val="00E016EE"/>
    <w:rsid w:val="00E10500"/>
    <w:rsid w:val="00E2700C"/>
    <w:rsid w:val="00E33352"/>
    <w:rsid w:val="00E356F8"/>
    <w:rsid w:val="00E4248E"/>
    <w:rsid w:val="00E47CC0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A63CF"/>
    <w:rsid w:val="00EB1A42"/>
    <w:rsid w:val="00EB7455"/>
    <w:rsid w:val="00EC3082"/>
    <w:rsid w:val="00ED3D0B"/>
    <w:rsid w:val="00ED6F69"/>
    <w:rsid w:val="00EE6724"/>
    <w:rsid w:val="00EF7FE7"/>
    <w:rsid w:val="00F01FCF"/>
    <w:rsid w:val="00F17685"/>
    <w:rsid w:val="00F2470F"/>
    <w:rsid w:val="00F37FCF"/>
    <w:rsid w:val="00F40990"/>
    <w:rsid w:val="00F50820"/>
    <w:rsid w:val="00F5391E"/>
    <w:rsid w:val="00F74560"/>
    <w:rsid w:val="00F83F1B"/>
    <w:rsid w:val="00F84688"/>
    <w:rsid w:val="00F84F0A"/>
    <w:rsid w:val="00F91DA3"/>
    <w:rsid w:val="00FA14C8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9926D-A2AD-4205-B8C2-BC2A2D473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8259F-CFE3-4318-B617-E45161577D1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15</cp:revision>
  <cp:lastPrinted>2019-07-17T08:34:00Z</cp:lastPrinted>
  <dcterms:created xsi:type="dcterms:W3CDTF">2023-09-04T10:02:00Z</dcterms:created>
  <dcterms:modified xsi:type="dcterms:W3CDTF">2023-10-12T06:53:00Z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