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1C232" w14:textId="77777777" w:rsidR="00A0066E" w:rsidRPr="001305D1" w:rsidRDefault="00A0066E" w:rsidP="00A0066E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4053D1C7" w14:textId="77777777" w:rsidR="00A0066E" w:rsidRDefault="00A0066E" w:rsidP="00A0066E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TIPO DI INTERVENTO 16.</w:t>
      </w:r>
      <w:r>
        <w:rPr>
          <w:rFonts w:ascii="Arial" w:hAnsi="Arial" w:cs="Arial"/>
          <w:sz w:val="24"/>
          <w:szCs w:val="24"/>
        </w:rPr>
        <w:t>1</w:t>
      </w:r>
      <w:r w:rsidRPr="001305D1">
        <w:rPr>
          <w:rFonts w:ascii="Arial" w:hAnsi="Arial" w:cs="Arial"/>
          <w:sz w:val="24"/>
          <w:szCs w:val="24"/>
        </w:rPr>
        <w:t xml:space="preserve">.1 – </w:t>
      </w:r>
      <w:r w:rsidRPr="00267B31">
        <w:rPr>
          <w:rFonts w:ascii="Arial" w:hAnsi="Arial" w:cs="Arial"/>
          <w:sz w:val="24"/>
          <w:szCs w:val="24"/>
        </w:rPr>
        <w:t>SOSTEGNO PER LA COSTITUZIONE E LA GESTIONE DEI GRUPPI OPERATIVI DEL PEI IN MATERIA DI PRODUTTIVITÀ E SOSTENIBILITÀ DELL'AGRICOLTURA</w:t>
      </w:r>
    </w:p>
    <w:p w14:paraId="6AA3A26C" w14:textId="77777777" w:rsidR="00A0066E" w:rsidRDefault="00A0066E" w:rsidP="00A0066E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 xml:space="preserve">PRIMA FASE – AVVISO PER LA COSTITUZIONE E L’AVVIO </w:t>
      </w:r>
    </w:p>
    <w:p w14:paraId="229AEEFD" w14:textId="77777777" w:rsidR="00A0066E" w:rsidRPr="001305D1" w:rsidRDefault="00A0066E" w:rsidP="00A0066E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>DEI GRUPPI OPERATIVI</w:t>
      </w:r>
      <w:r w:rsidRPr="001305D1">
        <w:rPr>
          <w:rFonts w:ascii="Arial" w:hAnsi="Arial" w:cs="Arial"/>
          <w:sz w:val="24"/>
          <w:szCs w:val="24"/>
        </w:rPr>
        <w:t xml:space="preserve"> </w:t>
      </w:r>
    </w:p>
    <w:p w14:paraId="2CCF2D03" w14:textId="77777777" w:rsidR="00267B31" w:rsidRDefault="00267B31" w:rsidP="00937EA7">
      <w:pPr>
        <w:jc w:val="both"/>
        <w:rPr>
          <w:rFonts w:ascii="Arial" w:hAnsi="Arial" w:cs="Arial"/>
          <w:b/>
          <w:sz w:val="28"/>
          <w:szCs w:val="28"/>
        </w:rPr>
      </w:pPr>
    </w:p>
    <w:p w14:paraId="22FEA269" w14:textId="77777777" w:rsidR="00937EA7" w:rsidRPr="001305D1" w:rsidRDefault="00937EA7" w:rsidP="00937EA7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 xml:space="preserve">ALLEGATO </w:t>
      </w:r>
      <w:r>
        <w:rPr>
          <w:rFonts w:ascii="Arial" w:hAnsi="Arial" w:cs="Arial"/>
          <w:b/>
          <w:sz w:val="28"/>
          <w:szCs w:val="28"/>
        </w:rPr>
        <w:t>D</w:t>
      </w:r>
      <w:r w:rsidRPr="001305D1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37EA7">
        <w:rPr>
          <w:rFonts w:ascii="Arial" w:hAnsi="Arial" w:cs="Arial"/>
          <w:b/>
          <w:sz w:val="28"/>
          <w:szCs w:val="28"/>
        </w:rPr>
        <w:t>DICHIARAZI</w:t>
      </w:r>
      <w:r w:rsidR="00093672">
        <w:rPr>
          <w:rFonts w:ascii="Arial" w:hAnsi="Arial" w:cs="Arial"/>
          <w:b/>
          <w:sz w:val="28"/>
          <w:szCs w:val="28"/>
        </w:rPr>
        <w:t>ONE DE MINIMIS</w:t>
      </w:r>
      <w:r w:rsidR="002354AC">
        <w:rPr>
          <w:rFonts w:ascii="Arial" w:hAnsi="Arial" w:cs="Arial"/>
          <w:b/>
          <w:sz w:val="28"/>
          <w:szCs w:val="28"/>
        </w:rPr>
        <w:t xml:space="preserve"> (riferito all’articolo 17)</w:t>
      </w:r>
    </w:p>
    <w:p w14:paraId="1DA95337" w14:textId="77777777" w:rsidR="00CE371F" w:rsidRPr="007D1C0C" w:rsidRDefault="00CE371F" w:rsidP="00CE371F">
      <w:pPr>
        <w:pStyle w:val="Corpotesto"/>
        <w:ind w:right="49"/>
        <w:jc w:val="center"/>
        <w:rPr>
          <w:rFonts w:ascii="Arial" w:hAnsi="Arial" w:cs="Arial"/>
          <w:caps/>
        </w:rPr>
      </w:pPr>
      <w:r w:rsidRPr="007D1C0C">
        <w:rPr>
          <w:rFonts w:ascii="Arial" w:hAnsi="Arial" w:cs="Arial"/>
        </w:rPr>
        <w:t>DICHIARAZIONE SOSTITUTIVA DELL’ATTO DI NOTORIET</w:t>
      </w:r>
      <w:r w:rsidRPr="007D1C0C">
        <w:rPr>
          <w:rFonts w:ascii="Arial" w:hAnsi="Arial" w:cs="Arial"/>
          <w:caps/>
        </w:rPr>
        <w:t>à</w:t>
      </w:r>
    </w:p>
    <w:p w14:paraId="03EA19E2" w14:textId="77777777" w:rsidR="00CE371F" w:rsidRPr="007D1C0C" w:rsidRDefault="00CE371F" w:rsidP="00CE371F">
      <w:pPr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 xml:space="preserve">ai sensi dell’articolo 47 D.P.R. 28 dicembre 2000, n. 445 </w:t>
      </w:r>
    </w:p>
    <w:p w14:paraId="46EFAFB8" w14:textId="77777777" w:rsidR="00CE371F" w:rsidRPr="007D1C0C" w:rsidRDefault="00CE371F" w:rsidP="00CE371F">
      <w:pPr>
        <w:pStyle w:val="Corpotesto"/>
        <w:ind w:right="49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CE371F" w:rsidRPr="007D1C0C" w14:paraId="1B2A5C6B" w14:textId="77777777" w:rsidTr="00A0066E">
        <w:tc>
          <w:tcPr>
            <w:tcW w:w="1630" w:type="dxa"/>
          </w:tcPr>
          <w:p w14:paraId="7434FDA8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2FF411BD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14:paraId="4159554E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 xml:space="preserve"> in qualità di titolare/legale rappresentante</w:t>
            </w:r>
          </w:p>
        </w:tc>
      </w:tr>
    </w:tbl>
    <w:p w14:paraId="4328287F" w14:textId="77777777" w:rsidR="00CE371F" w:rsidRPr="007D1C0C" w:rsidRDefault="00CE371F" w:rsidP="00284C22">
      <w:pPr>
        <w:ind w:left="1416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CE371F" w:rsidRPr="007D1C0C" w14:paraId="796F2DD1" w14:textId="77777777" w:rsidTr="00A0066E">
        <w:tc>
          <w:tcPr>
            <w:tcW w:w="1488" w:type="dxa"/>
          </w:tcPr>
          <w:p w14:paraId="76A66FBE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</w:tcPr>
          <w:p w14:paraId="6A19C388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93D9CF8" w14:textId="77777777" w:rsidR="00CE371F" w:rsidRPr="007D1C0C" w:rsidRDefault="00CE371F" w:rsidP="00284C22">
      <w:pPr>
        <w:ind w:left="2124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CE371F" w:rsidRPr="007D1C0C" w14:paraId="277BF8B4" w14:textId="77777777" w:rsidTr="00A0066E">
        <w:tc>
          <w:tcPr>
            <w:tcW w:w="2215" w:type="dxa"/>
          </w:tcPr>
          <w:p w14:paraId="0BBB9B42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</w:tcPr>
          <w:p w14:paraId="373FD931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00EB4E" w14:textId="77777777" w:rsidR="00CE371F" w:rsidRPr="007D1C0C" w:rsidRDefault="00CE371F" w:rsidP="00284C22">
      <w:pPr>
        <w:ind w:left="3540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CE371F" w:rsidRPr="007D1C0C" w14:paraId="78E53C1A" w14:textId="77777777" w:rsidTr="00A0066E">
        <w:tc>
          <w:tcPr>
            <w:tcW w:w="2950" w:type="dxa"/>
          </w:tcPr>
          <w:p w14:paraId="704FE7F9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14:paraId="44833717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FADFB" w14:textId="77777777" w:rsidR="00CE371F" w:rsidRPr="007D1C0C" w:rsidRDefault="00CE371F" w:rsidP="00CE371F">
      <w:pPr>
        <w:jc w:val="both"/>
        <w:rPr>
          <w:rFonts w:ascii="Arial" w:hAnsi="Arial" w:cs="Arial"/>
        </w:rPr>
      </w:pPr>
    </w:p>
    <w:p w14:paraId="5F022576" w14:textId="77777777" w:rsidR="00CE371F" w:rsidRPr="007D1C0C" w:rsidRDefault="00CE371F" w:rsidP="007D1C0C">
      <w:pPr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per la concessione di aiuti «de minimis» di cui al Regolamento (UE) n. 1407/2013 della Commissione (pubblicato sulla GUUE n. L 352 del 24.12.2013)</w:t>
      </w:r>
    </w:p>
    <w:p w14:paraId="7064114E" w14:textId="77777777" w:rsidR="00CE371F" w:rsidRPr="007D1C0C" w:rsidRDefault="00CE371F" w:rsidP="007D1C0C">
      <w:pPr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nel rispetto di quanto previsto dai seguenti Regolamenti della Commissione:</w:t>
      </w:r>
    </w:p>
    <w:p w14:paraId="49F8DDB0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1407/2013 «de minimis» generale</w:t>
      </w:r>
    </w:p>
    <w:p w14:paraId="6B5D889E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1408/2013 «de minimis» nel settore agricolo</w:t>
      </w:r>
    </w:p>
    <w:p w14:paraId="7E4F13E0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717/2014 «de minimis» nel settore della pesca</w:t>
      </w:r>
    </w:p>
    <w:p w14:paraId="3ABA6998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360/2012 «de minimis» per i servizi di interesse economico generale (SIEG)</w:t>
      </w:r>
    </w:p>
    <w:p w14:paraId="1C71B161" w14:textId="77777777" w:rsidR="00CE371F" w:rsidRPr="007D1C0C" w:rsidRDefault="00CE371F" w:rsidP="007D1C0C">
      <w:pPr>
        <w:spacing w:before="120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- presa visione delle Istruzioni per la compilazione della presente dichiarazione (Allegato I)</w:t>
      </w:r>
    </w:p>
    <w:p w14:paraId="50AEA2D0" w14:textId="77777777" w:rsidR="00CE371F" w:rsidRPr="007D1C0C" w:rsidRDefault="00CE371F" w:rsidP="007D1C0C">
      <w:pPr>
        <w:pStyle w:val="Corpotesto"/>
        <w:tabs>
          <w:tab w:val="num" w:pos="426"/>
        </w:tabs>
        <w:spacing w:before="120"/>
        <w:jc w:val="both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56A8F7D4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2B3859E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DICHIARA</w:t>
      </w:r>
    </w:p>
    <w:p w14:paraId="2BDED81A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1F1532B7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0B476515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4CFD9EDC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lastRenderedPageBreak/>
        <w:t>Sezione A – Natura dell’impresa</w:t>
      </w:r>
      <w:r w:rsidRPr="007D1C0C">
        <w:rPr>
          <w:rStyle w:val="Rimandonotaapidipagina"/>
          <w:rFonts w:ascii="Arial" w:hAnsi="Arial" w:cs="Arial"/>
          <w:b/>
        </w:rPr>
        <w:footnoteReference w:id="1"/>
      </w:r>
    </w:p>
    <w:p w14:paraId="38C43BA8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B317EC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  <w:r w:rsidRPr="007D1C0C">
        <w:rPr>
          <w:rFonts w:ascii="Arial" w:hAnsi="Arial" w:cs="Arial"/>
          <w:i/>
        </w:rPr>
        <w:t>(barrare la casella che interessa)</w:t>
      </w:r>
    </w:p>
    <w:bookmarkStart w:id="0" w:name="Controllo126"/>
    <w:p w14:paraId="14D9CE4C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bookmarkEnd w:id="0"/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non è collegata, direttamente o indirettamente, con altre imprese</w:t>
      </w:r>
    </w:p>
    <w:p w14:paraId="02CBF4F5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65810915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è collegata, direttamente o indirettamente, con le imprese seguenti aventi sede legale o unità operative in Italia:</w:t>
      </w:r>
    </w:p>
    <w:p w14:paraId="22465FAC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619907FB" w14:textId="77777777" w:rsidTr="00A0066E">
        <w:tc>
          <w:tcPr>
            <w:tcW w:w="1346" w:type="dxa"/>
          </w:tcPr>
          <w:p w14:paraId="00D10954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6E5F85B3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6D41966" w14:textId="77777777" w:rsidR="00CE371F" w:rsidRPr="007D1C0C" w:rsidRDefault="00CE371F" w:rsidP="00284C22">
      <w:pPr>
        <w:ind w:left="2124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51D9B4FB" w14:textId="77777777" w:rsidTr="00A0066E">
        <w:tc>
          <w:tcPr>
            <w:tcW w:w="1488" w:type="dxa"/>
          </w:tcPr>
          <w:p w14:paraId="51DF4980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14:paraId="7E139F78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800DABA" w14:textId="77777777" w:rsidR="00CE371F" w:rsidRPr="007D1C0C" w:rsidRDefault="00CE371F" w:rsidP="00284C22">
      <w:pPr>
        <w:ind w:left="2832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0A0EF1E9" w14:textId="77777777" w:rsidTr="00A0066E">
        <w:tc>
          <w:tcPr>
            <w:tcW w:w="1346" w:type="dxa"/>
          </w:tcPr>
          <w:p w14:paraId="43D3C75E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2E944B06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A632B1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32600AF3" w14:textId="77777777" w:rsidTr="00A0066E">
        <w:tc>
          <w:tcPr>
            <w:tcW w:w="1346" w:type="dxa"/>
          </w:tcPr>
          <w:p w14:paraId="497A15EF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6BA84B5C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990CFF0" w14:textId="77777777" w:rsidR="00CE371F" w:rsidRPr="007D1C0C" w:rsidRDefault="00CE371F" w:rsidP="00284C22">
      <w:pPr>
        <w:ind w:left="2832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1C466E2B" w14:textId="77777777" w:rsidTr="00A0066E">
        <w:tc>
          <w:tcPr>
            <w:tcW w:w="1488" w:type="dxa"/>
          </w:tcPr>
          <w:p w14:paraId="338604DA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14:paraId="3774F0CB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4FD39F7" w14:textId="77777777" w:rsidR="00CE371F" w:rsidRPr="007D1C0C" w:rsidRDefault="00CE371F" w:rsidP="00284C22">
      <w:pPr>
        <w:ind w:left="2832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0CB65EA2" w14:textId="77777777" w:rsidTr="00A0066E">
        <w:tc>
          <w:tcPr>
            <w:tcW w:w="1346" w:type="dxa"/>
          </w:tcPr>
          <w:p w14:paraId="11A5AA7A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1B89B375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B591922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48CA69C6" w14:textId="77777777" w:rsidTr="00A0066E">
        <w:tc>
          <w:tcPr>
            <w:tcW w:w="1346" w:type="dxa"/>
          </w:tcPr>
          <w:p w14:paraId="3426149B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33F13D53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848BBDB" w14:textId="77777777" w:rsidR="00CE371F" w:rsidRPr="007D1C0C" w:rsidRDefault="00CE371F" w:rsidP="00284C22">
      <w:pPr>
        <w:ind w:left="2124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0158E7AF" w14:textId="77777777" w:rsidTr="00A0066E">
        <w:tc>
          <w:tcPr>
            <w:tcW w:w="1488" w:type="dxa"/>
          </w:tcPr>
          <w:p w14:paraId="395B7BC1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</w:tcPr>
          <w:p w14:paraId="05A761A0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ABCCCA9" w14:textId="77777777" w:rsidR="00CE371F" w:rsidRPr="007D1C0C" w:rsidRDefault="00CE371F" w:rsidP="00284C22">
      <w:pPr>
        <w:ind w:left="2832" w:firstLine="708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0FC6C940" w14:textId="77777777" w:rsidTr="00A0066E">
        <w:tc>
          <w:tcPr>
            <w:tcW w:w="1346" w:type="dxa"/>
          </w:tcPr>
          <w:p w14:paraId="4804500E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14:paraId="687FF429" w14:textId="77777777" w:rsidR="00CE371F" w:rsidRPr="007D1C0C" w:rsidRDefault="00CE371F" w:rsidP="00A006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23557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p w14:paraId="5E93BA48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645E517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116939D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0CDD02F7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15C77C00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20ECBD4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lastRenderedPageBreak/>
        <w:t>Sezione B – Rispetto del massimale</w:t>
      </w:r>
    </w:p>
    <w:p w14:paraId="352720B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976"/>
        <w:gridCol w:w="2552"/>
        <w:gridCol w:w="2659"/>
      </w:tblGrid>
      <w:tr w:rsidR="00CE371F" w:rsidRPr="007D1C0C" w14:paraId="1EAE519A" w14:textId="77777777" w:rsidTr="00A0066E">
        <w:tc>
          <w:tcPr>
            <w:tcW w:w="7088" w:type="dxa"/>
            <w:gridSpan w:val="3"/>
          </w:tcPr>
          <w:p w14:paraId="391FF6D6" w14:textId="77777777" w:rsidR="00CE371F" w:rsidRPr="007D1C0C" w:rsidRDefault="00CE371F" w:rsidP="00CE371F">
            <w:pPr>
              <w:pStyle w:val="Corpotesto"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before="60" w:after="60" w:line="240" w:lineRule="auto"/>
              <w:ind w:left="0" w:firstLine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A4D331B" w14:textId="77777777" w:rsidR="00CE371F" w:rsidRPr="007D1C0C" w:rsidRDefault="00CE371F" w:rsidP="00A0066E">
            <w:pPr>
              <w:pStyle w:val="Corpotesto"/>
              <w:spacing w:before="60" w:after="60"/>
              <w:rPr>
                <w:rFonts w:ascii="Arial" w:hAnsi="Arial" w:cs="Arial"/>
              </w:rPr>
            </w:pPr>
          </w:p>
        </w:tc>
      </w:tr>
      <w:tr w:rsidR="00CE371F" w:rsidRPr="007D1C0C" w14:paraId="62ABF1A4" w14:textId="77777777" w:rsidTr="00A0066E">
        <w:trPr>
          <w:gridAfter w:val="2"/>
          <w:wAfter w:w="5211" w:type="dxa"/>
        </w:trPr>
        <w:tc>
          <w:tcPr>
            <w:tcW w:w="1560" w:type="dxa"/>
          </w:tcPr>
          <w:p w14:paraId="207D3CAA" w14:textId="77777777" w:rsidR="00CE371F" w:rsidRPr="007D1C0C" w:rsidRDefault="00CE371F" w:rsidP="00A0066E">
            <w:pPr>
              <w:pStyle w:val="Corpotesto"/>
              <w:spacing w:before="60" w:after="6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F8D16AD" w14:textId="77777777" w:rsidR="00CE371F" w:rsidRPr="007D1C0C" w:rsidRDefault="00CE371F" w:rsidP="00A0066E">
            <w:pPr>
              <w:pStyle w:val="Corpotesto"/>
              <w:spacing w:before="60" w:after="60"/>
              <w:rPr>
                <w:rFonts w:ascii="Arial" w:hAnsi="Arial" w:cs="Arial"/>
              </w:rPr>
            </w:pPr>
          </w:p>
        </w:tc>
      </w:tr>
    </w:tbl>
    <w:p w14:paraId="79621816" w14:textId="77777777" w:rsidR="00CE371F" w:rsidRPr="007D1C0C" w:rsidRDefault="00CE371F" w:rsidP="00CE371F">
      <w:pPr>
        <w:pStyle w:val="Corpotesto"/>
        <w:suppressAutoHyphens/>
        <w:spacing w:before="60" w:after="60" w:line="240" w:lineRule="auto"/>
        <w:rPr>
          <w:rFonts w:ascii="Arial" w:hAnsi="Arial" w:cs="Arial"/>
          <w:b/>
        </w:rPr>
      </w:pPr>
      <w:bookmarkStart w:id="1" w:name="_GoBack"/>
      <w:bookmarkEnd w:id="1"/>
      <w:r w:rsidRPr="007D1C0C">
        <w:rPr>
          <w:rFonts w:ascii="Arial" w:hAnsi="Arial" w:cs="Arial"/>
          <w:i/>
        </w:rPr>
        <w:t>(barrare la casella che interessa)</w:t>
      </w:r>
    </w:p>
    <w:p w14:paraId="4342F954" w14:textId="77777777" w:rsidR="00CE371F" w:rsidRPr="007D1C0C" w:rsidRDefault="00CE371F" w:rsidP="00CE371F">
      <w:pPr>
        <w:pStyle w:val="Corpotesto"/>
        <w:suppressAutoHyphens/>
        <w:spacing w:before="60" w:after="60" w:line="240" w:lineRule="auto"/>
        <w:ind w:left="426"/>
        <w:rPr>
          <w:rFonts w:ascii="Arial" w:hAnsi="Arial" w:cs="Arial"/>
          <w:b/>
        </w:rPr>
      </w:pPr>
    </w:p>
    <w:p w14:paraId="7B63F6BC" w14:textId="62A0EF46" w:rsidR="00CE371F" w:rsidRPr="007D1C0C" w:rsidRDefault="00CE371F" w:rsidP="00CE371F">
      <w:pPr>
        <w:pStyle w:val="Corpotesto"/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284C22"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 xml:space="preserve">che </w:t>
      </w:r>
      <w:r w:rsidRPr="007D1C0C">
        <w:rPr>
          <w:rFonts w:ascii="Arial" w:hAnsi="Arial" w:cs="Arial"/>
          <w:b/>
        </w:rPr>
        <w:t>all’impresa “unica”</w:t>
      </w:r>
      <w:r w:rsidRPr="007D1C0C">
        <w:rPr>
          <w:rStyle w:val="Rimandonotaapidipagina"/>
          <w:rFonts w:ascii="Arial" w:hAnsi="Arial" w:cs="Arial"/>
          <w:b/>
        </w:rPr>
        <w:footnoteReference w:id="2"/>
      </w:r>
      <w:r w:rsidRPr="007D1C0C">
        <w:rPr>
          <w:rFonts w:ascii="Arial" w:hAnsi="Arial" w:cs="Arial"/>
        </w:rPr>
        <w:t xml:space="preserve"> richiedente </w:t>
      </w:r>
      <w:r w:rsidRPr="007D1C0C">
        <w:rPr>
          <w:rFonts w:ascii="Arial" w:hAnsi="Arial" w:cs="Arial"/>
          <w:b/>
        </w:rPr>
        <w:t>NON E’ STATO CONCESSO</w:t>
      </w:r>
      <w:r w:rsidRPr="007D1C0C">
        <w:rPr>
          <w:rFonts w:ascii="Arial" w:hAnsi="Arial" w:cs="Arial"/>
        </w:rPr>
        <w:t xml:space="preserve"> in Italia da pubbliche amministrazioni ovvero mediante risorse pubbliche, nell’esercizio finanziario corrente e nei due esercizi finanziari precedenti, </w:t>
      </w:r>
      <w:r w:rsidRPr="007D1C0C">
        <w:rPr>
          <w:rFonts w:ascii="Arial" w:hAnsi="Arial" w:cs="Arial"/>
          <w:b/>
        </w:rPr>
        <w:t>alcun aiuto «de minimis»</w:t>
      </w:r>
      <w:r w:rsidRPr="007D1C0C">
        <w:rPr>
          <w:rFonts w:ascii="Arial" w:hAnsi="Arial" w:cs="Arial"/>
        </w:rPr>
        <w:t>, tenuto conto anche delle disposizioni relative a fusioni, acquisizioni, scissioni e trasferimenti di ramo d’azienda</w:t>
      </w:r>
      <w:r w:rsidRPr="007D1C0C">
        <w:rPr>
          <w:rStyle w:val="Rimandonotaapidipagina"/>
          <w:rFonts w:ascii="Arial" w:hAnsi="Arial" w:cs="Arial"/>
        </w:rPr>
        <w:footnoteReference w:id="3"/>
      </w:r>
    </w:p>
    <w:p w14:paraId="44FD87BA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4D4CC71B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 xml:space="preserve">che </w:t>
      </w:r>
      <w:r w:rsidRPr="007D1C0C">
        <w:rPr>
          <w:rFonts w:ascii="Arial" w:hAnsi="Arial" w:cs="Arial"/>
          <w:b/>
        </w:rPr>
        <w:t>all’impresa “unica”</w:t>
      </w:r>
      <w:r w:rsidRPr="007D1C0C">
        <w:rPr>
          <w:rFonts w:ascii="Arial" w:hAnsi="Arial" w:cs="Arial"/>
          <w:b/>
          <w:vertAlign w:val="superscript"/>
        </w:rPr>
        <w:t>2</w:t>
      </w:r>
      <w:r w:rsidRPr="007D1C0C">
        <w:rPr>
          <w:rFonts w:ascii="Arial" w:hAnsi="Arial" w:cs="Arial"/>
        </w:rPr>
        <w:t xml:space="preserve"> richiedente </w:t>
      </w:r>
      <w:r w:rsidRPr="007D1C0C">
        <w:rPr>
          <w:rFonts w:ascii="Arial" w:hAnsi="Arial" w:cs="Arial"/>
          <w:b/>
        </w:rPr>
        <w:t>SONO STATI CONCESSI</w:t>
      </w:r>
      <w:r w:rsidRPr="007D1C0C">
        <w:rPr>
          <w:rFonts w:ascii="Arial" w:hAnsi="Arial" w:cs="Arial"/>
        </w:rPr>
        <w:t xml:space="preserve"> in Italia da pubbliche amministrazioni ovvero mediante risorse pubbliche, nell’esercizio finanziario corrente e nei due esercizi finanziari precedenti, </w:t>
      </w:r>
      <w:r w:rsidRPr="007D1C0C">
        <w:rPr>
          <w:rFonts w:ascii="Arial" w:hAnsi="Arial" w:cs="Arial"/>
          <w:b/>
        </w:rPr>
        <w:t>i seguenti aiuti «de minimis»</w:t>
      </w:r>
      <w:r w:rsidRPr="007D1C0C">
        <w:rPr>
          <w:rFonts w:ascii="Arial" w:hAnsi="Arial" w:cs="Arial"/>
        </w:rPr>
        <w:t>, tenuto conto anche delle disposizioni relative a fusioni, acquisizioni, scissioni e trasferimenti di ramo d’azienda</w:t>
      </w:r>
      <w:r w:rsidRPr="007D1C0C">
        <w:rPr>
          <w:rFonts w:ascii="Arial" w:hAnsi="Arial" w:cs="Arial"/>
          <w:vertAlign w:val="superscript"/>
        </w:rPr>
        <w:t>3</w:t>
      </w:r>
      <w:r w:rsidRPr="007D1C0C">
        <w:rPr>
          <w:rFonts w:ascii="Arial" w:hAnsi="Arial" w:cs="Arial"/>
        </w:rPr>
        <w:t>: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488"/>
        <w:gridCol w:w="1415"/>
        <w:gridCol w:w="1598"/>
        <w:gridCol w:w="1175"/>
        <w:gridCol w:w="1280"/>
        <w:gridCol w:w="1182"/>
      </w:tblGrid>
      <w:tr w:rsidR="00CE371F" w:rsidRPr="007D1C0C" w14:paraId="3D9C332F" w14:textId="77777777" w:rsidTr="00073382">
        <w:tc>
          <w:tcPr>
            <w:tcW w:w="711" w:type="pct"/>
          </w:tcPr>
          <w:p w14:paraId="157F3D2A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Denominaz. impresa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4"/>
            </w:r>
          </w:p>
        </w:tc>
        <w:tc>
          <w:tcPr>
            <w:tcW w:w="729" w:type="pct"/>
          </w:tcPr>
          <w:p w14:paraId="4D5A2C61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Soggetto concedente</w:t>
            </w:r>
          </w:p>
        </w:tc>
        <w:tc>
          <w:tcPr>
            <w:tcW w:w="699" w:type="pct"/>
          </w:tcPr>
          <w:p w14:paraId="176560F4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Norma di riferimento</w:t>
            </w:r>
          </w:p>
        </w:tc>
        <w:tc>
          <w:tcPr>
            <w:tcW w:w="733" w:type="pct"/>
          </w:tcPr>
          <w:p w14:paraId="274530B5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Data concessione</w:t>
            </w:r>
          </w:p>
        </w:tc>
        <w:tc>
          <w:tcPr>
            <w:tcW w:w="563" w:type="pct"/>
          </w:tcPr>
          <w:p w14:paraId="246A4ED8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Reg. UE de minimis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751" w:type="pct"/>
          </w:tcPr>
          <w:p w14:paraId="1D5F8C10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Importo aiuto concesso</w:t>
            </w:r>
          </w:p>
        </w:tc>
        <w:tc>
          <w:tcPr>
            <w:tcW w:w="813" w:type="pct"/>
          </w:tcPr>
          <w:p w14:paraId="758D023F" w14:textId="77777777" w:rsidR="00CE371F" w:rsidRPr="007D1C0C" w:rsidRDefault="00CE371F" w:rsidP="00A0066E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Importo aiuto liquidato a saldo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6"/>
            </w:r>
          </w:p>
        </w:tc>
      </w:tr>
      <w:tr w:rsidR="00CE371F" w:rsidRPr="007D1C0C" w14:paraId="47DCE50D" w14:textId="77777777" w:rsidTr="00073382">
        <w:tc>
          <w:tcPr>
            <w:tcW w:w="711" w:type="pct"/>
          </w:tcPr>
          <w:p w14:paraId="2C645523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2022E8FF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76514AD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7B0E988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48FBCE90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7F304113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793D8324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05EC45E2" w14:textId="77777777" w:rsidTr="00073382">
        <w:tc>
          <w:tcPr>
            <w:tcW w:w="711" w:type="pct"/>
          </w:tcPr>
          <w:p w14:paraId="004C1000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010E6F2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21CBB40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1EC6CFA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4C199EB9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0DEB039D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0BF660CD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4CACA025" w14:textId="77777777" w:rsidTr="00073382">
        <w:tc>
          <w:tcPr>
            <w:tcW w:w="711" w:type="pct"/>
          </w:tcPr>
          <w:p w14:paraId="5441A56C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75741485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01442EE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2FC8F04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4AB66D6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53908BDB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6B523AF4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73208A35" w14:textId="77777777" w:rsidTr="00073382">
        <w:tc>
          <w:tcPr>
            <w:tcW w:w="711" w:type="pct"/>
          </w:tcPr>
          <w:p w14:paraId="15888EE0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32DDDC47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04584C6A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4A782FF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7FD4C5B5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20B1ACB0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B3AA032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09DFC9DD" w14:textId="77777777" w:rsidTr="00073382">
        <w:tc>
          <w:tcPr>
            <w:tcW w:w="711" w:type="pct"/>
          </w:tcPr>
          <w:p w14:paraId="4263109C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6D81062A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09D65CC4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7FB18711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58979C6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4B57CD65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026F7B74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59F79D7" w14:textId="77777777" w:rsidTr="00073382">
        <w:tc>
          <w:tcPr>
            <w:tcW w:w="711" w:type="pct"/>
          </w:tcPr>
          <w:p w14:paraId="694FEA05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39D19E45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39B18D2A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B8164C3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5E038B3E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4901B3D9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615D5C01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06BBF035" w14:textId="77777777" w:rsidTr="00073382">
        <w:tc>
          <w:tcPr>
            <w:tcW w:w="711" w:type="pct"/>
          </w:tcPr>
          <w:p w14:paraId="6212010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67BE2DC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05EFFD86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62DDAE4E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6D74E21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38137570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D8D09C0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34D3120E" w14:textId="77777777" w:rsidTr="00073382">
        <w:tc>
          <w:tcPr>
            <w:tcW w:w="711" w:type="pct"/>
          </w:tcPr>
          <w:p w14:paraId="72FAD27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1B699F7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3E1839F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4275152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20B9FB4C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19EA62EF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4FE239DF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48C0D581" w14:textId="77777777" w:rsidTr="00073382">
        <w:tc>
          <w:tcPr>
            <w:tcW w:w="711" w:type="pct"/>
          </w:tcPr>
          <w:p w14:paraId="20686819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606E45B8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01759E5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1848BBDD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395BC69B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10DF0BEE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7D95C90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14E6AFC9" w14:textId="77777777" w:rsidTr="00073382">
        <w:tc>
          <w:tcPr>
            <w:tcW w:w="711" w:type="pct"/>
          </w:tcPr>
          <w:p w14:paraId="28CBA3DC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2759FB47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</w:tcPr>
          <w:p w14:paraId="420989CA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14:paraId="02F7F0AA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14:paraId="7CD85AE8" w14:textId="77777777" w:rsidR="00CE371F" w:rsidRPr="007D1C0C" w:rsidRDefault="00CE371F" w:rsidP="00A0066E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14:paraId="13247C7C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79C8515F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23762BB" w14:textId="77777777" w:rsidTr="00073382">
        <w:tc>
          <w:tcPr>
            <w:tcW w:w="3436" w:type="pct"/>
            <w:gridSpan w:val="5"/>
          </w:tcPr>
          <w:p w14:paraId="70F278AD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751" w:type="pct"/>
          </w:tcPr>
          <w:p w14:paraId="210C69B4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3" w:type="pct"/>
          </w:tcPr>
          <w:p w14:paraId="743FE4BF" w14:textId="77777777" w:rsidR="00CE371F" w:rsidRPr="007D1C0C" w:rsidRDefault="00CE371F" w:rsidP="00A0066E">
            <w:pPr>
              <w:pStyle w:val="Rientrocorpodeltes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1D376C7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188077C7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137FCBB6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Sezione C – Settori in cui opera l’impresa</w:t>
      </w:r>
    </w:p>
    <w:p w14:paraId="28B6C45C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0697BC97" w14:textId="77777777" w:rsidR="00CE371F" w:rsidRPr="007D1C0C" w:rsidRDefault="00CE371F" w:rsidP="00CE371F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Arial" w:hAnsi="Arial" w:cs="Arial"/>
          <w:b/>
        </w:rPr>
      </w:pPr>
      <w:r w:rsidRPr="007D1C0C">
        <w:rPr>
          <w:rFonts w:ascii="Arial" w:hAnsi="Arial" w:cs="Arial"/>
          <w:i/>
        </w:rPr>
        <w:t>(barrare la casella che interessa)</w:t>
      </w:r>
    </w:p>
    <w:p w14:paraId="062AA50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opera solo nei settori economici ammissibili al finanziamento de minimis</w:t>
      </w:r>
    </w:p>
    <w:p w14:paraId="2D0AC668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116A3FBA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Pr="007D1C0C">
        <w:rPr>
          <w:rFonts w:ascii="Arial" w:hAnsi="Arial" w:cs="Arial"/>
          <w:b/>
        </w:rPr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opera anche in settori economici esclusi dal finanziamento de minimis, tuttavia dispone di un sistema adeguato di separazione delle attività o distinzione dei costi</w:t>
      </w:r>
    </w:p>
    <w:p w14:paraId="341B820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CE371F" w:rsidRPr="007D1C0C" w14:paraId="1E81E4AE" w14:textId="77777777" w:rsidTr="00A0066E">
        <w:trPr>
          <w:trHeight w:val="909"/>
        </w:trPr>
        <w:tc>
          <w:tcPr>
            <w:tcW w:w="4962" w:type="dxa"/>
          </w:tcPr>
          <w:p w14:paraId="1E586757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08146CD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A860A47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 xml:space="preserve">Luogo e data </w:t>
            </w:r>
          </w:p>
          <w:p w14:paraId="43451D89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</w:tcPr>
          <w:p w14:paraId="4D8ADF25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  <w:p w14:paraId="639F6821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  <w:p w14:paraId="756AA415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Firma del titolare/legale rappresentante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7"/>
            </w:r>
          </w:p>
          <w:p w14:paraId="1725C1A0" w14:textId="77777777" w:rsidR="00CE371F" w:rsidRPr="007D1C0C" w:rsidRDefault="00CE371F" w:rsidP="00A0066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</w:tc>
      </w:tr>
    </w:tbl>
    <w:p w14:paraId="782E9A9C" w14:textId="77777777" w:rsidR="00CE371F" w:rsidRPr="007D1C0C" w:rsidRDefault="00CE371F" w:rsidP="00CE371F">
      <w:pPr>
        <w:rPr>
          <w:rFonts w:ascii="Arial" w:hAnsi="Arial" w:cs="Arial"/>
        </w:rPr>
      </w:pPr>
    </w:p>
    <w:p w14:paraId="2EEE43BD" w14:textId="77777777" w:rsidR="007D1C0C" w:rsidRDefault="007D1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98740" w14:textId="77777777" w:rsidR="007D1C0C" w:rsidRDefault="007D1C0C" w:rsidP="007D1C0C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I</w:t>
      </w:r>
    </w:p>
    <w:p w14:paraId="53B650B4" w14:textId="77777777" w:rsidR="007D1C0C" w:rsidRPr="007D1C0C" w:rsidRDefault="007D1C0C" w:rsidP="007D1C0C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ISTRUZIONI PER LE IMPRESE PER LA COMPILAZIONE DEI MODULI</w:t>
      </w:r>
    </w:p>
    <w:p w14:paraId="1442FAE9" w14:textId="7777777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legale rappresentante di ogni impresa candidata a ricevere un aiuto in regime «de minimis» è tenuto 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sottoscrivere una dichiarazione – rilasciata ai sensi dell’art. 47 del DPR 445/2000 – che attesti l’ammontare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degli aiuti «de minimis» ottenuti nell’esercizio finanziario in corso e nei due precedenti.</w:t>
      </w:r>
    </w:p>
    <w:p w14:paraId="68A0773C" w14:textId="7777777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nuovo aiuto potrà essere concesso solo se, sommato a quelli già ottenuti nei tre esercizi finanziari suddetti,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non superi i massimali stabiliti da ogni Regolamento di riferimento.</w:t>
      </w:r>
    </w:p>
    <w:p w14:paraId="6F0B3AA5" w14:textId="7777777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Poiché il momento rilevante per la verifica dell’ammissibilità è quello in cui avviene la concessione (il momento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in cui sorge il diritto all’agevolazione), la dichiarazione dovrà essere confermata – o aggiornata – con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riferimento al momento della concessione.</w:t>
      </w:r>
    </w:p>
    <w:p w14:paraId="1CD5C3D4" w14:textId="7777777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Si ricorda che se con la concessione Y fosse superato il massimale previsto, l’impresa perderebbe il diritto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non all’importo in eccedenza, ma all’intero importo dell’aiuto oggetto della concessione Y in conseguenza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del quale tale massimale è stato superato.</w:t>
      </w:r>
    </w:p>
    <w:p w14:paraId="4FC66778" w14:textId="77777777" w:rsidR="007D1C0C" w:rsidRDefault="007D1C0C" w:rsidP="007D1C0C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</w:rPr>
      </w:pPr>
    </w:p>
    <w:p w14:paraId="097C3D11" w14:textId="77777777" w:rsidR="007D1C0C" w:rsidRPr="007D1C0C" w:rsidRDefault="007D1C0C" w:rsidP="007D1C0C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Sezione A: Come individuare il beneficiario – Il concetto di “controllo” e l’impresa unica.</w:t>
      </w:r>
    </w:p>
    <w:p w14:paraId="7E3F59D0" w14:textId="7777777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Le regole europee stabiliscono che, ai fini della verifica del rispetto dei massimali, “le entità controllate (di diritto o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fatto) dalla stessa entità debbano essere considerate come un’unica impresa beneficiaria”. Ne consegue che nel rilasciare la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dichiarazione «de minimis» si dovrà tener conto degli aiuti ottenuti nel triennio di riferimento non solo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dall’impresa richiedente, ma anche da tutte le imprese, a monte o a valle, legate ad essa da un rapporto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collegamento (controllo), nell’ambito dello stesso Stato membro. Fanno eccezione le imprese tra le quali il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collegamento si realizza attraverso un Ente pubblico, che sono prese in considerazione singolarmente. Fanno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eccezione anche le imprese tra quali il collegamento si realizza attraverso persone fisiche, che non dà luogo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all’”impresa unica”.</w:t>
      </w:r>
    </w:p>
    <w:p w14:paraId="5F6579F2" w14:textId="77777777" w:rsid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rapporto di collegamento (controllo) può essere anche indiretto, cioè può sussistere anche per il tramite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un’impresa terza.</w:t>
      </w:r>
    </w:p>
    <w:p w14:paraId="53041CA5" w14:textId="77777777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14:paraId="5FCBB6B6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Art. 2, par. 2 Regolamento n. 1407/2013/UE</w:t>
      </w:r>
    </w:p>
    <w:p w14:paraId="252D5CFA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Ai fini del presente regolamento, s'intende per «impresa unica» l’insieme delle imprese fra le quali esiste almeno una delle relazioni seguenti:</w:t>
      </w:r>
    </w:p>
    <w:p w14:paraId="5854BC22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a) un’impresa detiene la maggioranza dei diritti di voto degli azionisti o soci di un’altra impresa;</w:t>
      </w:r>
    </w:p>
    <w:p w14:paraId="45C251F9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b) un’impresa ha il diritto di nominare o revocare la maggioranza dei membri del consiglio di amministrazione, direzione o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sorveglianza di un’altra impresa;</w:t>
      </w:r>
    </w:p>
    <w:p w14:paraId="4ACF8D55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c) un’impresa ha il diritto di esercitare un’influenza dominante su un’altra impresa in virtù di un contratto concluso con quest’ultima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oppure in virtù di una clausola dello statuto di quest’ultima;</w:t>
      </w:r>
    </w:p>
    <w:p w14:paraId="176DC17C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d) un’impresa azionista o socia di un’altra impresa controlla da sola, in virtù di un accordo stipulato con altri azionisti o soci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dell’altra impresa, la maggioranza dei diritti di voto degli azionisti o soci di quest’ultima.</w:t>
      </w:r>
    </w:p>
    <w:p w14:paraId="68A47016" w14:textId="77777777" w:rsidR="00102E17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Le imprese fra le quali intercorre una delle relazioni di cui al primo comma, lettere da a) a d), per il tramite di una o più altre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imprese sono anch’esse considerate un’impresa unica.</w:t>
      </w:r>
    </w:p>
    <w:p w14:paraId="076CE51F" w14:textId="77777777" w:rsidR="007D1C0C" w:rsidRDefault="007D1C0C" w:rsidP="00102E17">
      <w:pPr>
        <w:tabs>
          <w:tab w:val="left" w:pos="6225"/>
        </w:tabs>
        <w:spacing w:after="0" w:line="240" w:lineRule="auto"/>
      </w:pPr>
    </w:p>
    <w:p w14:paraId="779E83AA" w14:textId="77777777" w:rsidR="00102E17" w:rsidRP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Pertanto, qualora l’impresa richiedente faccia parte di «un’impresa unica» così definita, ciascuna</w:t>
      </w:r>
    </w:p>
    <w:p w14:paraId="172E13CF" w14:textId="77777777" w:rsidR="00102E17" w:rsidRP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impresa ad essa collegata (controllata o controllante) dovrà fornire le informazioni relative al rispetto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del massimale, facendo sottoscrivere al proprio legale rappresentante una dichiarazione sostitutiva di</w:t>
      </w:r>
      <w:r>
        <w:rPr>
          <w:rFonts w:ascii="Arial" w:hAnsi="Arial" w:cs="Arial"/>
        </w:rPr>
        <w:t xml:space="preserve"> atto di notorietà</w:t>
      </w:r>
      <w:r w:rsidRPr="00102E17">
        <w:rPr>
          <w:rFonts w:ascii="Arial" w:hAnsi="Arial" w:cs="Arial"/>
        </w:rPr>
        <w:t>. Tali dichiarazioni dovranno essere allegate alla domanda da parte</w:t>
      </w:r>
    </w:p>
    <w:p w14:paraId="5DBABA33" w14:textId="77777777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dell’impresa richiedente.</w:t>
      </w:r>
    </w:p>
    <w:p w14:paraId="5F8613BD" w14:textId="77777777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14:paraId="35B01200" w14:textId="77777777" w:rsidR="00102E17" w:rsidRDefault="00102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AF69C2" w14:textId="77777777" w:rsidR="00102E17" w:rsidRPr="00102E17" w:rsidRDefault="00102E17" w:rsidP="00102E17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102E17">
        <w:rPr>
          <w:rFonts w:ascii="Arial" w:hAnsi="Arial" w:cs="Arial"/>
          <w:b/>
        </w:rPr>
        <w:t>Sezione B: Rispetto del massimale.</w:t>
      </w:r>
    </w:p>
    <w:p w14:paraId="6A79168F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Quali agevolazioni indicare?</w:t>
      </w:r>
    </w:p>
    <w:p w14:paraId="4263590C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Devono essere riportate tutte le agevolazioni ottenute in «de minimis» ai sensi di qualsiasi regolamento europeo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relativo a tale tipologia di aiuti, specificando, per ogni aiuto, a quale regolamento faccia riferimento (agricoltura,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pesca, SIEG o “generale”).</w:t>
      </w:r>
    </w:p>
    <w:p w14:paraId="785BE6D1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di aiuti concessi in forma diversa dalla sovvenzione (ad esempio, come prestito agevolato o come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garanzia), dovrà essere indicato l’importo dell’equivalente sovvenzione, come risulta dall’atto di concessione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di ciascun aiuto.</w:t>
      </w:r>
    </w:p>
    <w:p w14:paraId="78B2C85F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 relazione a ciascun aiuto deve essere rispettato il massimale triennale stabilito dal regolamento di riferimento 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nell’avviso.</w:t>
      </w:r>
    </w:p>
    <w:p w14:paraId="7DBDECCE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Un’impresa può essere beneficiaria di aiuti ai sensi di più regolamenti «de minimis»; a ciascuno di tali aiuti si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applicherà il massimale pertinente, con l’avvertenza che l’importo totale degli aiuti «de minimis» ottenuti in ciascun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triennio di riferimento non potrà comunque superare il tetto massimo più elevato tra quelli cui si fa riferimento.</w:t>
      </w:r>
    </w:p>
    <w:p w14:paraId="7A328442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Inoltre, qualora l'importo concesso sia stato nel frattempo anche liquidato a saldo, l'impresa potrà dichiarare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anche questo importo effettivamente ricevuto se di valore diverso (inferiore) da quello concesso. Fino al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momento in cui non sia intervenuta l’erogazione a saldo, dovrà essere indicato solo l’importo concesso.</w:t>
      </w:r>
    </w:p>
    <w:p w14:paraId="7F08C7B1" w14:textId="77777777" w:rsidR="00102E17" w:rsidRDefault="00102E17" w:rsidP="00102E17">
      <w:pPr>
        <w:rPr>
          <w:rFonts w:ascii="Arial" w:hAnsi="Arial" w:cs="Arial"/>
          <w:i/>
        </w:rPr>
      </w:pPr>
    </w:p>
    <w:p w14:paraId="0EE1CAEA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Periodo di riferimento:</w:t>
      </w:r>
    </w:p>
    <w:p w14:paraId="07321EFF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Il massimale ammissibile stabilito nell’avviso si riferisce all’esercizio finanziario in corso e ai due esercizi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precedenti. Per “esercizio finanziario” si intende l’anno fiscale dell’impresa. Qualora le imprese facenti parte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dell’”impresa unica” abbiano esercizi fiscali non coincidenti, l’esercizio fiscale di riferimento ai fini del calcolo del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cumulo è quello dell’impresa richiedente per tutte le imprese facenti parte dell’impresa unica.</w:t>
      </w:r>
    </w:p>
    <w:p w14:paraId="28DBC1A7" w14:textId="77777777" w:rsidR="00102E17" w:rsidRDefault="00102E17" w:rsidP="00102E17">
      <w:pPr>
        <w:spacing w:after="0" w:line="240" w:lineRule="auto"/>
        <w:rPr>
          <w:rFonts w:ascii="Arial" w:hAnsi="Arial" w:cs="Arial"/>
          <w:i/>
        </w:rPr>
      </w:pPr>
    </w:p>
    <w:p w14:paraId="11A0F32C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Il caso specifico delle fusioni, acquisizioni e trasferimenti di rami d’azienda:</w:t>
      </w:r>
    </w:p>
    <w:p w14:paraId="669D87BE" w14:textId="77777777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specifico in cui l’impresa richiedente sia incorsa in vicende di fusioni o acquisizioni (art.3(8) del Reg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1407/2013/UE) tutti gli aiuti «de minimis» accordati alle imprese oggetto dell’operazione devono essere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sommati.</w:t>
      </w:r>
    </w:p>
    <w:p w14:paraId="446D7D08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 questo caso la tabella andrà compilata inserendo anche il de minimis ottenuto dall’impresa/dalle imprese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oggetto acquisizione o fusione.</w:t>
      </w:r>
    </w:p>
    <w:p w14:paraId="37628329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594E7AE8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Ad esempio:</w:t>
      </w:r>
    </w:p>
    <w:p w14:paraId="32CE0D45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All’impresa A sono stati concessi 80.000€ in de minimis nell’anno 2010</w:t>
      </w:r>
    </w:p>
    <w:p w14:paraId="25DFD4A1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All’impresa B sono stati concessi 20.000€ in de minimis nell’anno 2010</w:t>
      </w:r>
    </w:p>
    <w:p w14:paraId="16ECDFAF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Nell’anno 2011 l’impresa A si fonde con l’impresa B e diventa un nuovo soggetto (A+B)</w:t>
      </w:r>
    </w:p>
    <w:p w14:paraId="184E0316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Nell’anno 2011 il soggetto (A+B) vuole fare domanda per un nuovo de minimis di 70.000€. L’impresa (A+B)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dovrà dichiarare gli aiuti ricevuti anche dalle imprese A e B, che ammonteranno ad un totale di 100.000€</w:t>
      </w:r>
    </w:p>
    <w:p w14:paraId="03D9138D" w14:textId="77777777" w:rsid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Qualora l’impresa (A+B) voglia ottenere un nuovo de minimis nel 2012, dovrà dichiarare che gli sono stati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concessi nell’anno in corso e nei due precedenti aiuti de minimis pari a 170.000€</w:t>
      </w:r>
    </w:p>
    <w:p w14:paraId="39CFB04F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6FABA75B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2740340A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specifico in cui l’impresa richiedente origini da operazioni di scissione (art.3(9) del Reg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1407/2013/UE) di un’impresa in due o più imprese distinte, si segnala che l’importo degli aiuti «de minimis»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ottenuti dall’impresa originaria deve essere attribuito all’impresa che acquisirà le attività che hanno beneficiato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degli aiuti o, se ciò non è possibile, deve essere suddiviso proporzionalmente al valore delle nuove imprese in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termini di capitale investito.</w:t>
      </w:r>
    </w:p>
    <w:p w14:paraId="65191F59" w14:textId="77777777" w:rsidR="00102E17" w:rsidRDefault="00102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D4909F" w14:textId="77777777" w:rsid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Valutazioni caso per caso dovranno essere effettuate per la fattispecie di un trasferimento di un ramo d’azienda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che, configurato come operazione di acquisizione, determina il trasferimento del de minimis in capo all’impresa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che ha effettuato l’acquisizione, se l’aiuto de minimis era imputato al ramo d’azienda trasferito. Viceversa, nel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caso in cui un trasferimento di ramo d’azienda si configuri come una operazione di cessione, l’impresa che ha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ceduto il ramo può dedurre dall’importo dichiarato l’aiuto de minimis imputato al ramo ceduto.</w:t>
      </w:r>
    </w:p>
    <w:p w14:paraId="68BCDDD4" w14:textId="77777777" w:rsidR="00102E17" w:rsidRDefault="00102E17" w:rsidP="00102E17">
      <w:pPr>
        <w:jc w:val="both"/>
        <w:rPr>
          <w:rFonts w:ascii="Arial" w:hAnsi="Arial" w:cs="Arial"/>
        </w:rPr>
      </w:pPr>
    </w:p>
    <w:p w14:paraId="30970574" w14:textId="77777777" w:rsidR="00102E17" w:rsidRPr="00102E17" w:rsidRDefault="00102E17" w:rsidP="00102E17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102E17">
        <w:rPr>
          <w:rFonts w:ascii="Arial" w:hAnsi="Arial" w:cs="Arial"/>
          <w:b/>
        </w:rPr>
        <w:t>Sezione C: Campo di applicazione</w:t>
      </w:r>
    </w:p>
    <w:p w14:paraId="2CB8FB26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Se un’impresa opera sia in settori ammissibili dall’avviso/bando, sia in settori esclusi, deve essere va garantito,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tramite la separazione delle attività o la distinzione dei costi, che le attività esercitate nei settori esclusi non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beneficino degli aiuti “de minimis”.</w:t>
      </w:r>
    </w:p>
    <w:p w14:paraId="4F87A9A2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Da Regolamento 1407/2013/UE (articolo 1, par.1), sono esclusi gli aiuti alle imprese operanti nei seguenti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settori:</w:t>
      </w:r>
    </w:p>
    <w:p w14:paraId="22839AF9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della pesca e dell’acquacoltura, di cui al regolamento (CE) n. 104/2000 del Consiglio;</w:t>
      </w:r>
    </w:p>
    <w:p w14:paraId="2DDD043F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della produzione primaria dei prodotti agricoli;</w:t>
      </w:r>
    </w:p>
    <w:p w14:paraId="12F8AACC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solo negli specifici casi in cui l’importo dell’aiuto sia stato fissato in base al prezzo o al quantitativo di tali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prodotti acquistati da produttori primari o immessi sul mercato dalle imprese interessate, o qualora l’aiuto sia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stato subordinato al fatto di venire parzialmente o interamente trasferito a produttori primari, della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trasformazione e commercializzazione dei prodotti agricoli.</w:t>
      </w:r>
    </w:p>
    <w:p w14:paraId="68BD19A4" w14:textId="77777777" w:rsidR="00AE162D" w:rsidRDefault="00AE162D" w:rsidP="00E37497">
      <w:pPr>
        <w:spacing w:after="0" w:line="240" w:lineRule="auto"/>
        <w:jc w:val="both"/>
        <w:rPr>
          <w:rFonts w:ascii="Arial" w:hAnsi="Arial" w:cs="Arial"/>
        </w:rPr>
      </w:pPr>
    </w:p>
    <w:p w14:paraId="398D97FF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La stessa regola vale per le imprese che operano in settori ammissibili ma che ai sensi dei regolamenti “de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minimis” godono di massimali diversi. Ad esempio, se un’impresa che effettua trasporto di merci su strada per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conto terzi esercita anche altre attività soggette al massimale di 200.000 EUR, all’impresa si applicherà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quest’ultimo massimale, a condizione che sia garantito, tramite la separazione delle attività o la distinzione dei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costi, che l’attività di trasporto di merci su strada non tragga un vantaggio superiore a 100.000 EUR.</w:t>
      </w:r>
    </w:p>
    <w:sectPr w:rsidR="00102E17" w:rsidRPr="00102E17" w:rsidSect="00267B31">
      <w:headerReference w:type="default" r:id="rId12"/>
      <w:headerReference w:type="first" r:id="rId13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98B1E" w14:textId="77777777" w:rsidR="00B7677B" w:rsidRDefault="00B7677B" w:rsidP="00CE371F">
      <w:pPr>
        <w:spacing w:after="0" w:line="240" w:lineRule="auto"/>
      </w:pPr>
      <w:r>
        <w:separator/>
      </w:r>
    </w:p>
  </w:endnote>
  <w:endnote w:type="continuationSeparator" w:id="0">
    <w:p w14:paraId="07ED6F0A" w14:textId="77777777" w:rsidR="00B7677B" w:rsidRDefault="00B7677B" w:rsidP="00CE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CEF4D" w14:textId="77777777" w:rsidR="00B7677B" w:rsidRDefault="00B7677B" w:rsidP="00CE371F">
      <w:pPr>
        <w:spacing w:after="0" w:line="240" w:lineRule="auto"/>
      </w:pPr>
      <w:r>
        <w:separator/>
      </w:r>
    </w:p>
  </w:footnote>
  <w:footnote w:type="continuationSeparator" w:id="0">
    <w:p w14:paraId="3BDF9A16" w14:textId="77777777" w:rsidR="00B7677B" w:rsidRDefault="00B7677B" w:rsidP="00CE371F">
      <w:pPr>
        <w:spacing w:after="0" w:line="240" w:lineRule="auto"/>
      </w:pPr>
      <w:r>
        <w:continuationSeparator/>
      </w:r>
    </w:p>
  </w:footnote>
  <w:footnote w:id="1">
    <w:p w14:paraId="1D8ABEB8" w14:textId="77777777" w:rsidR="00000000" w:rsidRDefault="00A0066E" w:rsidP="00CE371F">
      <w:pPr>
        <w:pStyle w:val="Testonotaapidipagina"/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2">
    <w:p w14:paraId="6EC3699D" w14:textId="77777777" w:rsidR="00000000" w:rsidRDefault="00A0066E" w:rsidP="00CE371F">
      <w:pPr>
        <w:pStyle w:val="Testonotaapidipagina"/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3">
    <w:p w14:paraId="59B7A4E5" w14:textId="77777777" w:rsidR="00000000" w:rsidRDefault="00A0066E" w:rsidP="00CE371F">
      <w:pPr>
        <w:pStyle w:val="Testonotaapidipagina"/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</w:rPr>
        <w:t>«</w:t>
      </w:r>
      <w:r w:rsidRPr="008B08A7">
        <w:rPr>
          <w:rFonts w:ascii="Verdana" w:hAnsi="Verdana"/>
          <w:i/>
          <w:iCs/>
          <w:sz w:val="16"/>
          <w:szCs w:val="16"/>
        </w:rPr>
        <w:t xml:space="preserve">de minimis» </w:t>
      </w:r>
      <w:r w:rsidRPr="008B08A7">
        <w:rPr>
          <w:rFonts w:ascii="Verdana" w:hAnsi="Verdana"/>
          <w:sz w:val="16"/>
          <w:szCs w:val="16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753DBE94" w14:textId="77777777" w:rsidR="00000000" w:rsidRDefault="00A0066E" w:rsidP="00CE371F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>Inserire prima i contributi «de minimis» concessi all’impresa richiedente e, nelle righe successive, gli eventuali contributi concessi alle imprese collegate.</w:t>
      </w:r>
    </w:p>
  </w:footnote>
  <w:footnote w:id="5">
    <w:p w14:paraId="5CC5285A" w14:textId="77777777" w:rsidR="00000000" w:rsidRDefault="00A0066E" w:rsidP="00CE371F">
      <w:pPr>
        <w:pStyle w:val="Testonotaapidipagina"/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>«de minimis»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minimis»: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6">
    <w:p w14:paraId="12A9F6D0" w14:textId="77777777" w:rsidR="00000000" w:rsidRDefault="00A0066E" w:rsidP="00CE371F">
      <w:pPr>
        <w:pStyle w:val="Testonotaapidipagina"/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1D6E558B" w14:textId="77777777" w:rsidR="00000000" w:rsidRDefault="00A0066E" w:rsidP="00CE371F">
      <w:pPr>
        <w:pStyle w:val="Testonotaapidipagina"/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93D7" w14:textId="77777777" w:rsidR="00A0066E" w:rsidRDefault="00A0066E">
    <w:pPr>
      <w:pStyle w:val="Intestazione"/>
    </w:pPr>
  </w:p>
  <w:p w14:paraId="50C57B7E" w14:textId="77777777" w:rsidR="00A0066E" w:rsidRDefault="00A006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3D2B" w14:textId="77777777" w:rsidR="00A0066E" w:rsidRDefault="00284C2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F87DC" wp14:editId="07DBFD22">
          <wp:simplePos x="0" y="0"/>
          <wp:positionH relativeFrom="column">
            <wp:posOffset>5213985</wp:posOffset>
          </wp:positionH>
          <wp:positionV relativeFrom="paragraph">
            <wp:posOffset>-22860</wp:posOffset>
          </wp:positionV>
          <wp:extent cx="876300" cy="1478280"/>
          <wp:effectExtent l="0" t="0" r="0" b="0"/>
          <wp:wrapNone/>
          <wp:docPr id="1" name="Immagine 5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1F"/>
    <w:rsid w:val="00073382"/>
    <w:rsid w:val="00093672"/>
    <w:rsid w:val="00102E17"/>
    <w:rsid w:val="001305D1"/>
    <w:rsid w:val="002354AC"/>
    <w:rsid w:val="00267B31"/>
    <w:rsid w:val="00284C22"/>
    <w:rsid w:val="002E7874"/>
    <w:rsid w:val="0032408A"/>
    <w:rsid w:val="00362635"/>
    <w:rsid w:val="005B1C37"/>
    <w:rsid w:val="005E4DB0"/>
    <w:rsid w:val="007D1C0C"/>
    <w:rsid w:val="008B08A7"/>
    <w:rsid w:val="008B2DA7"/>
    <w:rsid w:val="00937EA7"/>
    <w:rsid w:val="00A0066E"/>
    <w:rsid w:val="00A57644"/>
    <w:rsid w:val="00A72BFA"/>
    <w:rsid w:val="00AE0D06"/>
    <w:rsid w:val="00AE162D"/>
    <w:rsid w:val="00B704B8"/>
    <w:rsid w:val="00B7677B"/>
    <w:rsid w:val="00CC6CEA"/>
    <w:rsid w:val="00CE371F"/>
    <w:rsid w:val="00DC7FDA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BCAF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71F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E3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E371F"/>
    <w:rPr>
      <w:rFonts w:ascii="Calibri" w:hAnsi="Calibri" w:cs="Times New Roman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CE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CE371F"/>
    <w:rPr>
      <w:rFonts w:ascii="Calibri" w:hAnsi="Calibri" w:cs="Times New Roman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CE371F"/>
    <w:rPr>
      <w:rFonts w:ascii="DecimaWE Rg" w:hAnsi="DecimaWE Rg" w:cs="DecimaWE Rg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E371F"/>
    <w:pPr>
      <w:spacing w:after="0" w:line="240" w:lineRule="auto"/>
      <w:jc w:val="both"/>
    </w:pPr>
    <w:rPr>
      <w:rFonts w:ascii="DecimaWE Rg" w:hAnsi="DecimaWE Rg" w:cs="DecimaWE Rg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Calibri" w:hAnsi="Calibri" w:cs="Times New Roman"/>
      <w:sz w:val="20"/>
      <w:szCs w:val="20"/>
      <w:lang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Calibri" w:hAnsi="Calibri" w:cs="Times New Roman"/>
      <w:sz w:val="20"/>
      <w:szCs w:val="20"/>
      <w:lang w:val="x-none" w:eastAsia="it-IT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CE371F"/>
    <w:rPr>
      <w:rFonts w:ascii="Calibri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371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37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E371F"/>
    <w:rPr>
      <w:rFonts w:ascii="Calibri" w:hAnsi="Calibri" w:cs="Times New Roman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3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E371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37EA7"/>
    <w:rPr>
      <w:rFonts w:ascii="Calibri" w:hAnsi="Calibri" w:cs="Times New Roman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EA7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A09C-E85C-46F9-8710-80F92BD0C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815A4-2DE4-40B3-AE0F-A17F3635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998D4-074A-4ED2-8278-4A2A124A02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8BF867-21A4-44AE-B9F4-486CF40C00A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0014b61d-2715-4443-ab79-f9051c62c29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154D04-CA26-40AC-BBBE-41EC3E43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3</cp:revision>
  <dcterms:created xsi:type="dcterms:W3CDTF">2017-01-11T11:54:00Z</dcterms:created>
  <dcterms:modified xsi:type="dcterms:W3CDTF">2017-01-11T11:57:00Z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